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17FB2389" w:rsidR="00E83E63" w:rsidRPr="00C81315" w:rsidRDefault="00455EEE"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18</w:t>
            </w:r>
            <w:r w:rsidR="008B33F4" w:rsidRPr="00C81315">
              <w:rPr>
                <w:rFonts w:ascii="Times New Roman" w:eastAsia="Times New Roman" w:hAnsi="Times New Roman" w:cs="Times New Roman"/>
                <w:b/>
                <w:bCs/>
                <w:kern w:val="0"/>
                <w:sz w:val="20"/>
                <w:szCs w:val="20"/>
                <w:lang w:eastAsia="ru-RU"/>
                <w14:ligatures w14:val="none"/>
              </w:rPr>
              <w:t xml:space="preserve"> декабря</w:t>
            </w:r>
          </w:p>
          <w:p w14:paraId="3870EE5E"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2024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4190CE4C"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666775" w:rsidRPr="00C81315">
              <w:rPr>
                <w:rFonts w:ascii="Times New Roman" w:eastAsia="Times New Roman" w:hAnsi="Times New Roman" w:cs="Times New Roman"/>
                <w:b/>
                <w:bCs/>
                <w:kern w:val="0"/>
                <w:sz w:val="20"/>
                <w:szCs w:val="20"/>
                <w:lang w:eastAsia="ru-RU"/>
                <w14:ligatures w14:val="none"/>
              </w:rPr>
              <w:t>2</w:t>
            </w:r>
            <w:r w:rsidR="00455EEE">
              <w:rPr>
                <w:rFonts w:ascii="Times New Roman" w:eastAsia="Times New Roman" w:hAnsi="Times New Roman" w:cs="Times New Roman"/>
                <w:b/>
                <w:bCs/>
                <w:kern w:val="0"/>
                <w:sz w:val="20"/>
                <w:szCs w:val="20"/>
                <w:lang w:eastAsia="ru-RU"/>
                <w14:ligatures w14:val="none"/>
              </w:rPr>
              <w:t>9</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Default="00E83E63" w:rsidP="00E83E63"/>
    <w:p w14:paraId="1E70F4C3"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ЗАКЛЮЧЕНИЕ</w:t>
      </w:r>
    </w:p>
    <w:p w14:paraId="6E6A94CF"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комиссии по результатам проведения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09DBBD57"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3ACE117" w14:textId="6F6F62DF"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 xml:space="preserve">с. Ямное                                                                                                     </w:t>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sidRPr="00455EEE">
        <w:rPr>
          <w:rFonts w:ascii="Times New Roman" w:eastAsia="Times New Roman" w:hAnsi="Times New Roman" w:cs="Times New Roman"/>
          <w:kern w:val="0"/>
          <w:sz w:val="15"/>
          <w:szCs w:val="15"/>
          <w:lang w:eastAsia="ru-RU"/>
          <w14:ligatures w14:val="none"/>
        </w:rPr>
        <w:t xml:space="preserve">                        16.12.2024 г.</w:t>
      </w:r>
    </w:p>
    <w:p w14:paraId="5A4405BF"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E9D5AC8"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было осуществлено на публичных слушаниях, проводимых 13.12.2024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75B0A828"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Публичные слушания назначены:</w:t>
      </w:r>
    </w:p>
    <w:p w14:paraId="15301054"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1. Постановлением главы Яменского сельского поселения Рамонского муниципального района Воронежской области от 25.11.2024 № 102 «О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6FEF1B7D"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42FE745C" w14:textId="1806018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w:t>
      </w:r>
      <w:hyperlink r:id="rId6" w:history="1">
        <w:r w:rsidRPr="00455EEE">
          <w:rPr>
            <w:rStyle w:val="a4"/>
            <w:rFonts w:ascii="Times New Roman" w:eastAsia="Times New Roman" w:hAnsi="Times New Roman" w:cs="Times New Roman"/>
            <w:kern w:val="0"/>
            <w:sz w:val="15"/>
            <w:szCs w:val="15"/>
            <w:lang w:eastAsia="ru-RU"/>
            <w14:ligatures w14:val="none"/>
          </w:rPr>
          <w:t>https://yamenskoe36.gosuslugi.ru/</w:t>
        </w:r>
      </w:hyperlink>
      <w:r w:rsidRPr="00455EEE">
        <w:rPr>
          <w:rFonts w:ascii="Times New Roman" w:eastAsia="Times New Roman" w:hAnsi="Times New Roman" w:cs="Times New Roman"/>
          <w:kern w:val="0"/>
          <w:sz w:val="15"/>
          <w:szCs w:val="15"/>
          <w:lang w:eastAsia="ru-RU"/>
          <w14:ligatures w14:val="none"/>
        </w:rPr>
        <w:t>). Таким образом, принцип публичности соблюден.</w:t>
      </w:r>
    </w:p>
    <w:p w14:paraId="36C2C144"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Устные и письменные замечания, предложения, жалобы в период проведения публичных слушаний в комиссию не поступали.</w:t>
      </w:r>
    </w:p>
    <w:p w14:paraId="687D315B"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В публичных слушаниях приняли участие 32 жителя Яменского сельского поселения, что отражено в приложении к протоколу публичных слушаний от 13.12.2024, из которых:</w:t>
      </w:r>
    </w:p>
    <w:p w14:paraId="25DB603A"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 xml:space="preserve">«ЗА» -  32,  </w:t>
      </w:r>
    </w:p>
    <w:p w14:paraId="6C0767AF"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 xml:space="preserve">«ПРОТИВ» - 0,   </w:t>
      </w:r>
    </w:p>
    <w:p w14:paraId="7321A3E0"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«ВОЗДЕРЖАЛИСЬ» - 0.</w:t>
      </w:r>
    </w:p>
    <w:p w14:paraId="6C98B997"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A14C161" w14:textId="77777777" w:rsidR="00455EEE" w:rsidRPr="00455EEE" w:rsidRDefault="00455EEE" w:rsidP="00455EEE">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р е ш и л и:</w:t>
      </w:r>
    </w:p>
    <w:p w14:paraId="494B72E4"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 xml:space="preserve">1. Одобрить предоставление разрешения на условно разрешенный вид использования земельного участка или объекта капитального строительства «Среднеэтажная жилая застройка» на земельных участках с кадастровыми номерами  36:25:6945026:22001, 36:25:6945026:22005, 36:25:6945026:22006, 36:25:6945026:22007, 36:25:6945026:22008, 36:25:6945026:22009, 36:25:6945026:21990 при условии соблюдения режимов </w:t>
      </w:r>
      <w:proofErr w:type="spellStart"/>
      <w:r w:rsidRPr="00455EEE">
        <w:rPr>
          <w:rFonts w:ascii="Times New Roman" w:eastAsia="Times New Roman" w:hAnsi="Times New Roman" w:cs="Times New Roman"/>
          <w:kern w:val="0"/>
          <w:sz w:val="15"/>
          <w:szCs w:val="15"/>
          <w:lang w:eastAsia="ru-RU"/>
          <w14:ligatures w14:val="none"/>
        </w:rPr>
        <w:t>приаэродромных</w:t>
      </w:r>
      <w:proofErr w:type="spellEnd"/>
      <w:r w:rsidRPr="00455EEE">
        <w:rPr>
          <w:rFonts w:ascii="Times New Roman" w:eastAsia="Times New Roman" w:hAnsi="Times New Roman" w:cs="Times New Roman"/>
          <w:kern w:val="0"/>
          <w:sz w:val="15"/>
          <w:szCs w:val="15"/>
          <w:lang w:eastAsia="ru-RU"/>
          <w14:ligatures w14:val="none"/>
        </w:rPr>
        <w:t xml:space="preserve"> территорий.</w:t>
      </w:r>
    </w:p>
    <w:p w14:paraId="6E8367B2"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 xml:space="preserve">2. Рекомендовать администрации Яменского сельского поселения Рамонского муниципального района Воронежской области предоставить разрешение на условно разрешенный вид использования земельного участка или объекта капитального строительства «Среднеэтажная жилая застройка» на земельных участках с кадастровыми номерами  36:25:6945026:22001, 36:25:6945026:22005, 36:25:6945026:22006, 36:25:6945026:22007, 36:25:6945026:22008, 36:25:6945026:22009, 36:25:6945026:21990 при условии соблюдения режимов </w:t>
      </w:r>
      <w:proofErr w:type="spellStart"/>
      <w:r w:rsidRPr="00455EEE">
        <w:rPr>
          <w:rFonts w:ascii="Times New Roman" w:eastAsia="Times New Roman" w:hAnsi="Times New Roman" w:cs="Times New Roman"/>
          <w:kern w:val="0"/>
          <w:sz w:val="15"/>
          <w:szCs w:val="15"/>
          <w:lang w:eastAsia="ru-RU"/>
          <w14:ligatures w14:val="none"/>
        </w:rPr>
        <w:t>приаэродромных</w:t>
      </w:r>
      <w:proofErr w:type="spellEnd"/>
      <w:r w:rsidRPr="00455EEE">
        <w:rPr>
          <w:rFonts w:ascii="Times New Roman" w:eastAsia="Times New Roman" w:hAnsi="Times New Roman" w:cs="Times New Roman"/>
          <w:kern w:val="0"/>
          <w:sz w:val="15"/>
          <w:szCs w:val="15"/>
          <w:lang w:eastAsia="ru-RU"/>
          <w14:ligatures w14:val="none"/>
        </w:rPr>
        <w:t xml:space="preserve"> территорий.</w:t>
      </w:r>
    </w:p>
    <w:p w14:paraId="422E13D2"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3.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7CBB3860"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3E0A1E0"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BAEFF38" w14:textId="77777777" w:rsidR="00455EEE" w:rsidRPr="00455EEE" w:rsidRDefault="00455EEE" w:rsidP="00455EEE">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55EEE">
        <w:rPr>
          <w:rFonts w:ascii="Times New Roman" w:eastAsia="Times New Roman" w:hAnsi="Times New Roman" w:cs="Times New Roman"/>
          <w:kern w:val="0"/>
          <w:sz w:val="15"/>
          <w:szCs w:val="15"/>
          <w:lang w:eastAsia="ru-RU"/>
          <w14:ligatures w14:val="none"/>
        </w:rPr>
        <w:t>Председатель комиссии                                                                                                   С.С. Стародубцев</w:t>
      </w:r>
    </w:p>
    <w:p w14:paraId="478DF74E" w14:textId="77777777" w:rsid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6FDDC97" w14:textId="77777777" w:rsid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C1DFA1B" w14:textId="77777777" w:rsid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08C5375" w14:textId="2C5536A4"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ЗАКЛЮЧЕНИЕ</w:t>
      </w:r>
    </w:p>
    <w:p w14:paraId="126A6A07"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комиссии по результатам проведения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17723CB4"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E7BB590" w14:textId="01B3EDD8"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с. Ямное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455EEE">
        <w:rPr>
          <w:rFonts w:ascii="Times New Roman" w:eastAsia="Times New Roman" w:hAnsi="Times New Roman" w:cs="Times New Roman"/>
          <w:bCs/>
          <w:kern w:val="0"/>
          <w:sz w:val="15"/>
          <w:szCs w:val="15"/>
          <w:lang w:eastAsia="ru-RU"/>
          <w14:ligatures w14:val="none"/>
        </w:rPr>
        <w:t xml:space="preserve">       16.12.2024 г.</w:t>
      </w:r>
    </w:p>
    <w:p w14:paraId="4AF12F4D"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B07C95"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было осуществлено на публичных слушаниях, проводимых 12.12.2024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0AA83148"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Публичные слушания назначены:</w:t>
      </w:r>
    </w:p>
    <w:p w14:paraId="71773FC4"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1. Постановлением главы Яменского сельского поселения Рамонского муниципального района Воронежской области от 22.11.2024 № 100 «О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06D62D48"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6193C5FF" w14:textId="2A625AF6"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w:t>
      </w:r>
      <w:hyperlink r:id="rId7" w:history="1">
        <w:r w:rsidRPr="00455EEE">
          <w:rPr>
            <w:rStyle w:val="a4"/>
            <w:rFonts w:ascii="Times New Roman" w:eastAsia="Times New Roman" w:hAnsi="Times New Roman" w:cs="Times New Roman"/>
            <w:bCs/>
            <w:kern w:val="0"/>
            <w:sz w:val="15"/>
            <w:szCs w:val="15"/>
            <w:lang w:eastAsia="ru-RU"/>
            <w14:ligatures w14:val="none"/>
          </w:rPr>
          <w:t>https://yamenskoe36.gosuslugi.ru/</w:t>
        </w:r>
      </w:hyperlink>
      <w:r w:rsidRPr="00455EEE">
        <w:rPr>
          <w:rFonts w:ascii="Times New Roman" w:eastAsia="Times New Roman" w:hAnsi="Times New Roman" w:cs="Times New Roman"/>
          <w:bCs/>
          <w:kern w:val="0"/>
          <w:sz w:val="15"/>
          <w:szCs w:val="15"/>
          <w:lang w:eastAsia="ru-RU"/>
          <w14:ligatures w14:val="none"/>
        </w:rPr>
        <w:t>). Таким образом, принцип публичности соблюден.</w:t>
      </w:r>
    </w:p>
    <w:p w14:paraId="7D1FB33B"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Устные и письменные замечания, предложения, жалобы в период проведения публичных слушаний в комиссию не поступали.</w:t>
      </w:r>
    </w:p>
    <w:p w14:paraId="442BD858"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 публичных слушаниях приняли участие 30 жителей Яменского сельского поселения, что отражено в приложении к протоколу публичных слушаний от 12.12.2024, из которых:</w:t>
      </w:r>
    </w:p>
    <w:p w14:paraId="61176FD3"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«ЗА» -  28,  </w:t>
      </w:r>
    </w:p>
    <w:p w14:paraId="5B29D2E8"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lastRenderedPageBreak/>
        <w:t xml:space="preserve">«ПРОТИВ» - 0,   </w:t>
      </w:r>
    </w:p>
    <w:p w14:paraId="6E8D05A4"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«ВОЗДЕРЖАЛИСЬ» - 2.</w:t>
      </w:r>
    </w:p>
    <w:p w14:paraId="331E4BFB"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C55A923"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р е ш и л и:</w:t>
      </w:r>
    </w:p>
    <w:p w14:paraId="6D466C18"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1. Одобрить предоставление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земельные участки с кадастровыми номерами 36:25:6945028:1068, 36:25:0000000:14721 при условии соблюдения ограничений установленных особо охраняемой природной территорией: Государственный природный заказник областного значения «Воронежская нагорная дубрава» и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41ADC064"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2. Рекомендовать администрации Яменского сельского поселения Рамонского муниципального района Воронежской области предоставить разрешение на условно разрешенный вид использования земельного участка или объекта капитального строительства «Многоэтажная жилая застройка» на земельные участки с кадастровыми номерами 36:25:6945028:1068, 36:25:0000000:14721 при условии соблюдения ограничений установленных особо охраняемой природной территорией: Государственный природный заказник областного значения «Воронежская нагорная дубрава» и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41BA96EB"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3.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2E3C8000"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13C9E7F"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Председатель комиссии                                                                                                   С.С. Стародубцев</w:t>
      </w:r>
    </w:p>
    <w:p w14:paraId="70262389" w14:textId="04AA2315" w:rsidR="00FD3EAE" w:rsidRDefault="00FD3EA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2D20C24"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FB95A0E"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ЗАКЛЮЧЕНИЕ</w:t>
      </w:r>
    </w:p>
    <w:p w14:paraId="64C0A6CC"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комиссии по результатам проведения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4DCBC689"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C94714D" w14:textId="0B5BD3F8"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с. Ямное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455EEE">
        <w:rPr>
          <w:rFonts w:ascii="Times New Roman" w:eastAsia="Times New Roman" w:hAnsi="Times New Roman" w:cs="Times New Roman"/>
          <w:bCs/>
          <w:kern w:val="0"/>
          <w:sz w:val="15"/>
          <w:szCs w:val="15"/>
          <w:lang w:eastAsia="ru-RU"/>
          <w14:ligatures w14:val="none"/>
        </w:rPr>
        <w:t xml:space="preserve">     16.12.2024 г.</w:t>
      </w:r>
    </w:p>
    <w:p w14:paraId="55CB5769"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4E53913"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было осуществлено на публичных слушаниях, проводимых 13.12.2024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18CB7741"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Публичные слушания назначены:</w:t>
      </w:r>
    </w:p>
    <w:p w14:paraId="50AABB13"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1. Постановлением главы Яменского сельского поселения Рамонского муниципального района Воронежской области от 25.11.2024 № 101 «О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40D7A62A"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2C0E6011" w14:textId="5CDF7894"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w:t>
      </w:r>
      <w:hyperlink r:id="rId8" w:history="1">
        <w:r w:rsidRPr="00455EEE">
          <w:rPr>
            <w:rStyle w:val="a4"/>
            <w:rFonts w:ascii="Times New Roman" w:eastAsia="Times New Roman" w:hAnsi="Times New Roman" w:cs="Times New Roman"/>
            <w:bCs/>
            <w:kern w:val="0"/>
            <w:sz w:val="15"/>
            <w:szCs w:val="15"/>
            <w:lang w:eastAsia="ru-RU"/>
            <w14:ligatures w14:val="none"/>
          </w:rPr>
          <w:t>https://yamenskoe36.gosuslugi.ru/</w:t>
        </w:r>
      </w:hyperlink>
      <w:r w:rsidRPr="00455EEE">
        <w:rPr>
          <w:rFonts w:ascii="Times New Roman" w:eastAsia="Times New Roman" w:hAnsi="Times New Roman" w:cs="Times New Roman"/>
          <w:bCs/>
          <w:kern w:val="0"/>
          <w:sz w:val="15"/>
          <w:szCs w:val="15"/>
          <w:lang w:eastAsia="ru-RU"/>
          <w14:ligatures w14:val="none"/>
        </w:rPr>
        <w:t>). Таким образом, принцип публичности соблюден.</w:t>
      </w:r>
    </w:p>
    <w:p w14:paraId="3E88389A"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Устные и письменные замечания, предложения, жалобы в период проведения публичных слушаний в комиссию не поступали.</w:t>
      </w:r>
    </w:p>
    <w:p w14:paraId="0AF05047"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 публичных слушаниях принял участие 31 житель Яменского сельского поселения, что отражено в приложении к протоколу публичных слушаний от 13.12.2024, из которых:</w:t>
      </w:r>
    </w:p>
    <w:p w14:paraId="40446F96"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«ЗА» -  31,  </w:t>
      </w:r>
    </w:p>
    <w:p w14:paraId="1C79A563"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«ПРОТИВ» - 0,   </w:t>
      </w:r>
    </w:p>
    <w:p w14:paraId="01CA7CEB"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«ВОЗДЕРЖАЛИСЬ» - 0.</w:t>
      </w:r>
    </w:p>
    <w:p w14:paraId="5026EE74"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096C2FF"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р е ш и л и:</w:t>
      </w:r>
    </w:p>
    <w:p w14:paraId="32C35581"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1. Одобрить предоставление разрешения на условно разрешенный вид использования земельного участка или объекта капитального строительства «Среднеэтажная жилая застройка» на земельных участках с кадастровыми номерами 36:25:6945026:21991, 36:25:6945026:21995, 36:25:6945026:21992, 36:25:6945026:21998, 36:25:6945026:21997, 36:25:6945026:22002, 36:25:6945026:22000, 36:25:6945026:21996, 36:25:6945026:21993, 36:25:6945026:22010, 36:25:6945026:22227 при условии соблюдения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0AB3F76E"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2. Рекомендовать администрации Яменского сельского поселения Рамонского муниципального района Воронежской области предоставить разрешение на условно разрешенный вид использования земельного участка или объекта капитального строительства «Среднеэтажная жилая застройка» на земельных участках с кадастровыми номерами 36:25:6945026:21991, 36:25:6945026:21995, 36:25:6945026:21992, 36:25:6945026:21998, 36:25:6945026:21997, 36:25:6945026:22002, 36:25:6945026:22000, 36:25:6945026:21996, 36:25:6945026:21993, 36:25:6945026:22010, 36:25:6945026:22227 при условии соблюдения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3527F377"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3.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56D8102F"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166B95E" w14:textId="39F1B42A" w:rsidR="0034582F"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Председатель комиссии                                                                                                   С.С. Стародубцев</w:t>
      </w:r>
    </w:p>
    <w:p w14:paraId="1D1F3F01" w14:textId="77777777" w:rsid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FACDB" w14:textId="77777777" w:rsid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F0DDF59"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ЗАКЛЮЧЕНИЕ</w:t>
      </w:r>
    </w:p>
    <w:p w14:paraId="423E2C6D"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комиссии по результатам проведения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663B3C4B" w14:textId="77777777" w:rsidR="00455EEE" w:rsidRPr="00455EEE" w:rsidRDefault="00455EEE" w:rsidP="00455EE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984FC44" w14:textId="77777777" w:rsidR="00455EEE" w:rsidRPr="00455EEE" w:rsidRDefault="00455EEE" w:rsidP="00455EEE">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4DCE6936" w14:textId="270A17BA"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с. Ямное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455EEE">
        <w:rPr>
          <w:rFonts w:ascii="Times New Roman" w:eastAsia="Times New Roman" w:hAnsi="Times New Roman" w:cs="Times New Roman"/>
          <w:bCs/>
          <w:kern w:val="0"/>
          <w:sz w:val="15"/>
          <w:szCs w:val="15"/>
          <w:lang w:eastAsia="ru-RU"/>
          <w14:ligatures w14:val="none"/>
        </w:rPr>
        <w:t xml:space="preserve">                               17.12.2024 г.</w:t>
      </w:r>
    </w:p>
    <w:p w14:paraId="02A7126A"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E7A1F28"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было осуществлено на публичных слушаниях, проводимых 17.12.2024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0E0A39A6"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Публичные слушания назначены:</w:t>
      </w:r>
    </w:p>
    <w:p w14:paraId="39523FF1"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1. Постановлением главы Яменского сельского поселения Рамонского муниципального района Воронежской области от 27.11.2024 № 103 «О назначении публичных слушаний по проектам постановлений администрации Яменского сельского поселения Рамонского </w:t>
      </w:r>
      <w:r w:rsidRPr="00455EEE">
        <w:rPr>
          <w:rFonts w:ascii="Times New Roman" w:eastAsia="Times New Roman" w:hAnsi="Times New Roman" w:cs="Times New Roman"/>
          <w:bCs/>
          <w:kern w:val="0"/>
          <w:sz w:val="15"/>
          <w:szCs w:val="15"/>
          <w:lang w:eastAsia="ru-RU"/>
          <w14:ligatures w14:val="none"/>
        </w:rPr>
        <w:lastRenderedPageBreak/>
        <w:t>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236BC197"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77EE8ACE" w14:textId="493D14B5"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w:t>
      </w:r>
      <w:hyperlink r:id="rId9" w:history="1">
        <w:r w:rsidRPr="00455EEE">
          <w:rPr>
            <w:rStyle w:val="a4"/>
            <w:rFonts w:ascii="Times New Roman" w:eastAsia="Times New Roman" w:hAnsi="Times New Roman" w:cs="Times New Roman"/>
            <w:bCs/>
            <w:kern w:val="0"/>
            <w:sz w:val="15"/>
            <w:szCs w:val="15"/>
            <w:lang w:eastAsia="ru-RU"/>
            <w14:ligatures w14:val="none"/>
          </w:rPr>
          <w:t>https://yamenskoe36.gosuslugi.ru/</w:t>
        </w:r>
      </w:hyperlink>
      <w:r w:rsidRPr="00455EEE">
        <w:rPr>
          <w:rFonts w:ascii="Times New Roman" w:eastAsia="Times New Roman" w:hAnsi="Times New Roman" w:cs="Times New Roman"/>
          <w:bCs/>
          <w:kern w:val="0"/>
          <w:sz w:val="15"/>
          <w:szCs w:val="15"/>
          <w:lang w:eastAsia="ru-RU"/>
          <w14:ligatures w14:val="none"/>
        </w:rPr>
        <w:t>). Таким образом, принцип публичности соблюден.</w:t>
      </w:r>
    </w:p>
    <w:p w14:paraId="154FEF95"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Устные и письменные замечания, предложения, жалобы в период проведения публичных слушаний в комиссию не поступали.</w:t>
      </w:r>
    </w:p>
    <w:p w14:paraId="36A6EC97"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 публичных слушаниях приняли участие 30 жителей Яменского сельского поселения, что отражено в приложении к протоколу публичных слушаний от 17.12.2024, из которых:</w:t>
      </w:r>
    </w:p>
    <w:p w14:paraId="3CCF1EF1"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«ЗА» -  30,  </w:t>
      </w:r>
    </w:p>
    <w:p w14:paraId="70E2E554"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«ПРОТИВ» - 0,   </w:t>
      </w:r>
    </w:p>
    <w:p w14:paraId="4B84C94B"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«ВОЗДЕРЖАЛИСЬ» - 0.</w:t>
      </w:r>
    </w:p>
    <w:p w14:paraId="402B0CCD"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E96E40C"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
          <w:bCs/>
          <w:kern w:val="0"/>
          <w:sz w:val="15"/>
          <w:szCs w:val="15"/>
          <w:lang w:eastAsia="ru-RU"/>
          <w14:ligatures w14:val="none"/>
        </w:rPr>
        <w:t>р е ш и л и:</w:t>
      </w:r>
    </w:p>
    <w:p w14:paraId="0DB77675"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1. Одобрить предоставление разрешения на условно разрешенный вид использования земельного участка или объекта капитального строительства «Среднеэтажная жилая застройка» на земельных участках с кадастровыми номерами  36:25:6945026:18336, 36:25:6945026:18337, 36:25:6945026:18339, 36:25:6945026:18321, 36:25:6945026:20199, 36:25:6945026:20216, 36:25:6945026:20217, 36:25:6945026:20198 при условии соблюдения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52480EAA"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2. Одобрить предоставление разрешения на условно разрешенный вид использования земельного участка или объекта капитального строительства «Среднеэтажная жилая застройка» на земельном участке с кадастровым номером  36:25:6945026:18322 при условии соблюдения ограничений, установленных зоной с особыми условиями использования территории: Зона минимальных расстояний до газопровода-отвода к ГРС </w:t>
      </w:r>
      <w:proofErr w:type="spellStart"/>
      <w:r w:rsidRPr="00455EEE">
        <w:rPr>
          <w:rFonts w:ascii="Times New Roman" w:eastAsia="Times New Roman" w:hAnsi="Times New Roman" w:cs="Times New Roman"/>
          <w:bCs/>
          <w:kern w:val="0"/>
          <w:sz w:val="15"/>
          <w:szCs w:val="15"/>
          <w:lang w:eastAsia="ru-RU"/>
          <w14:ligatures w14:val="none"/>
        </w:rPr>
        <w:t>Айдарово</w:t>
      </w:r>
      <w:proofErr w:type="spellEnd"/>
      <w:r w:rsidRPr="00455EEE">
        <w:rPr>
          <w:rFonts w:ascii="Times New Roman" w:eastAsia="Times New Roman" w:hAnsi="Times New Roman" w:cs="Times New Roman"/>
          <w:bCs/>
          <w:kern w:val="0"/>
          <w:sz w:val="15"/>
          <w:szCs w:val="15"/>
          <w:lang w:eastAsia="ru-RU"/>
          <w14:ligatures w14:val="none"/>
        </w:rPr>
        <w:t xml:space="preserve">-Ямное, в составе объекта "газопровод литер А, А1, А2, Б, В, К, Г1, Г2, Г3, Г4, Г6, Г7, Г8, Г9, Г10, Г11, Г12, Г13, Г14, Г15, Г18" и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31677763"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3. Рекомендовать администрации Яменского сельского поселения Рамонского муниципального района Воронежской области:</w:t>
      </w:r>
    </w:p>
    <w:p w14:paraId="695BCC75"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 предоставить разрешения на условно разрешенный вид использования земельного участка или объекта капитального строительства «Среднеэтажная жилая застройка» на земельных участках с кадастровыми номерами  36:25:6945026:18336, 36:25:6945026:18337, 36:25:6945026:18339, 36:25:6945026:18321, 36:25:6945026:20199, 36:25:6945026:20216, 36:25:6945026:20217, 36:25:6945026:20198 при условии соблюдения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01BF86E4"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 xml:space="preserve">- предоставить разрешение на условно разрешенный вид использования земельного участка или объекта капитального строительства «Среднеэтажная жилая застройка» на земельном участке с кадастровым номером  36:25:6945026:18322 при условии соблюдения ограничений, установленных зоной с особыми условиями использования территории: Зона минимальных расстояний до газопровода-отвода к ГРС </w:t>
      </w:r>
      <w:proofErr w:type="spellStart"/>
      <w:r w:rsidRPr="00455EEE">
        <w:rPr>
          <w:rFonts w:ascii="Times New Roman" w:eastAsia="Times New Roman" w:hAnsi="Times New Roman" w:cs="Times New Roman"/>
          <w:bCs/>
          <w:kern w:val="0"/>
          <w:sz w:val="15"/>
          <w:szCs w:val="15"/>
          <w:lang w:eastAsia="ru-RU"/>
          <w14:ligatures w14:val="none"/>
        </w:rPr>
        <w:t>Айдарово</w:t>
      </w:r>
      <w:proofErr w:type="spellEnd"/>
      <w:r w:rsidRPr="00455EEE">
        <w:rPr>
          <w:rFonts w:ascii="Times New Roman" w:eastAsia="Times New Roman" w:hAnsi="Times New Roman" w:cs="Times New Roman"/>
          <w:bCs/>
          <w:kern w:val="0"/>
          <w:sz w:val="15"/>
          <w:szCs w:val="15"/>
          <w:lang w:eastAsia="ru-RU"/>
          <w14:ligatures w14:val="none"/>
        </w:rPr>
        <w:t xml:space="preserve">-Ямное, в составе объекта "газопровод литер А, А1, А2, Б, В, К, Г1, Г2, Г3, Г4, Г6, Г7, Г8, Г9, Г10, Г11, Г12, Г13, Г14, Г15, Г18" и режимов </w:t>
      </w:r>
      <w:proofErr w:type="spellStart"/>
      <w:r w:rsidRPr="00455EEE">
        <w:rPr>
          <w:rFonts w:ascii="Times New Roman" w:eastAsia="Times New Roman" w:hAnsi="Times New Roman" w:cs="Times New Roman"/>
          <w:bCs/>
          <w:kern w:val="0"/>
          <w:sz w:val="15"/>
          <w:szCs w:val="15"/>
          <w:lang w:eastAsia="ru-RU"/>
          <w14:ligatures w14:val="none"/>
        </w:rPr>
        <w:t>приаэродромных</w:t>
      </w:r>
      <w:proofErr w:type="spellEnd"/>
      <w:r w:rsidRPr="00455EEE">
        <w:rPr>
          <w:rFonts w:ascii="Times New Roman" w:eastAsia="Times New Roman" w:hAnsi="Times New Roman" w:cs="Times New Roman"/>
          <w:bCs/>
          <w:kern w:val="0"/>
          <w:sz w:val="15"/>
          <w:szCs w:val="15"/>
          <w:lang w:eastAsia="ru-RU"/>
          <w14:ligatures w14:val="none"/>
        </w:rPr>
        <w:t xml:space="preserve"> территорий.</w:t>
      </w:r>
    </w:p>
    <w:p w14:paraId="2BA678E6"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4.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2C78DF82"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923CE7"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037543E" w14:textId="77777777" w:rsidR="00455EEE" w:rsidRPr="00455EEE" w:rsidRDefault="00455EEE" w:rsidP="00455EE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55EEE">
        <w:rPr>
          <w:rFonts w:ascii="Times New Roman" w:eastAsia="Times New Roman" w:hAnsi="Times New Roman" w:cs="Times New Roman"/>
          <w:bCs/>
          <w:kern w:val="0"/>
          <w:sz w:val="15"/>
          <w:szCs w:val="15"/>
          <w:lang w:eastAsia="ru-RU"/>
          <w14:ligatures w14:val="none"/>
        </w:rPr>
        <w:t>Председатель комиссии                                                                                                   С.С. Стародубцев</w:t>
      </w:r>
    </w:p>
    <w:p w14:paraId="0451CFAA" w14:textId="77777777" w:rsidR="00E86FAA" w:rsidRPr="00314201"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1"/>
  </w:num>
  <w:num w:numId="3" w16cid:durableId="14439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5"/>
  </w:num>
  <w:num w:numId="5" w16cid:durableId="1364407445">
    <w:abstractNumId w:val="5"/>
  </w:num>
  <w:num w:numId="6" w16cid:durableId="1901015222">
    <w:abstractNumId w:val="13"/>
  </w:num>
  <w:num w:numId="7" w16cid:durableId="43792134">
    <w:abstractNumId w:val="13"/>
    <w:lvlOverride w:ilvl="0">
      <w:startOverride w:val="2"/>
    </w:lvlOverride>
    <w:lvlOverride w:ilvl="1"/>
    <w:lvlOverride w:ilvl="2"/>
    <w:lvlOverride w:ilvl="3"/>
    <w:lvlOverride w:ilvl="4"/>
    <w:lvlOverride w:ilvl="5"/>
    <w:lvlOverride w:ilvl="6"/>
    <w:lvlOverride w:ilvl="7"/>
    <w:lvlOverride w:ilvl="8"/>
  </w:num>
  <w:num w:numId="8" w16cid:durableId="1610627385">
    <w:abstractNumId w:val="14"/>
  </w:num>
  <w:num w:numId="9" w16cid:durableId="2537319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6"/>
  </w:num>
  <w:num w:numId="11" w16cid:durableId="228811423">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8"/>
  </w:num>
  <w:num w:numId="13" w16cid:durableId="170289954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6"/>
  </w:num>
  <w:num w:numId="15" w16cid:durableId="120540564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3"/>
  </w:num>
  <w:num w:numId="17" w16cid:durableId="825584158">
    <w:abstractNumId w:val="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9"/>
  </w:num>
  <w:num w:numId="19" w16cid:durableId="26754629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2"/>
  </w:num>
  <w:num w:numId="21" w16cid:durableId="914557894">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7"/>
  </w:num>
  <w:num w:numId="23" w16cid:durableId="774056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7"/>
  </w:num>
  <w:num w:numId="25" w16cid:durableId="265700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5"/>
  </w:num>
  <w:num w:numId="27" w16cid:durableId="1122187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0"/>
  </w:num>
  <w:num w:numId="29" w16cid:durableId="1192374113">
    <w:abstractNumId w:val="10"/>
  </w:num>
  <w:num w:numId="30" w16cid:durableId="445126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4D2D"/>
    <w:rsid w:val="00031AB6"/>
    <w:rsid w:val="00074B02"/>
    <w:rsid w:val="000779C5"/>
    <w:rsid w:val="000A5065"/>
    <w:rsid w:val="000B0C07"/>
    <w:rsid w:val="000D58D8"/>
    <w:rsid w:val="000E2948"/>
    <w:rsid w:val="001030B3"/>
    <w:rsid w:val="0012343E"/>
    <w:rsid w:val="00146218"/>
    <w:rsid w:val="00187EDA"/>
    <w:rsid w:val="001C06CB"/>
    <w:rsid w:val="001D5215"/>
    <w:rsid w:val="001F5718"/>
    <w:rsid w:val="00212563"/>
    <w:rsid w:val="002470AB"/>
    <w:rsid w:val="00265E9A"/>
    <w:rsid w:val="00292655"/>
    <w:rsid w:val="002B5194"/>
    <w:rsid w:val="002C1F6E"/>
    <w:rsid w:val="002E7FDE"/>
    <w:rsid w:val="00312696"/>
    <w:rsid w:val="00324B1D"/>
    <w:rsid w:val="0034582F"/>
    <w:rsid w:val="00361BFB"/>
    <w:rsid w:val="003A2FD9"/>
    <w:rsid w:val="003C4D08"/>
    <w:rsid w:val="003D156A"/>
    <w:rsid w:val="003E1466"/>
    <w:rsid w:val="003F3757"/>
    <w:rsid w:val="00404002"/>
    <w:rsid w:val="00435CD2"/>
    <w:rsid w:val="00455EEE"/>
    <w:rsid w:val="004727C9"/>
    <w:rsid w:val="00475F7F"/>
    <w:rsid w:val="004D09DF"/>
    <w:rsid w:val="004E5030"/>
    <w:rsid w:val="005E6455"/>
    <w:rsid w:val="00622BF5"/>
    <w:rsid w:val="00646C60"/>
    <w:rsid w:val="00666775"/>
    <w:rsid w:val="006A5701"/>
    <w:rsid w:val="006A6BE6"/>
    <w:rsid w:val="006E4A8F"/>
    <w:rsid w:val="00701793"/>
    <w:rsid w:val="0070601F"/>
    <w:rsid w:val="00707F62"/>
    <w:rsid w:val="0071683F"/>
    <w:rsid w:val="00735901"/>
    <w:rsid w:val="00765B60"/>
    <w:rsid w:val="007724BF"/>
    <w:rsid w:val="00773FBA"/>
    <w:rsid w:val="00792A03"/>
    <w:rsid w:val="007E4BD5"/>
    <w:rsid w:val="00800A1D"/>
    <w:rsid w:val="00821B90"/>
    <w:rsid w:val="00827AD1"/>
    <w:rsid w:val="00866CAF"/>
    <w:rsid w:val="00872F17"/>
    <w:rsid w:val="008754B1"/>
    <w:rsid w:val="008B33F4"/>
    <w:rsid w:val="008C619F"/>
    <w:rsid w:val="008D08BD"/>
    <w:rsid w:val="008F113C"/>
    <w:rsid w:val="008F22E7"/>
    <w:rsid w:val="008F2A8B"/>
    <w:rsid w:val="009008E9"/>
    <w:rsid w:val="00937F2B"/>
    <w:rsid w:val="009515F8"/>
    <w:rsid w:val="00985994"/>
    <w:rsid w:val="009A5BD4"/>
    <w:rsid w:val="009C0CC4"/>
    <w:rsid w:val="009C3091"/>
    <w:rsid w:val="009C5FBF"/>
    <w:rsid w:val="009E2B4B"/>
    <w:rsid w:val="00A4038D"/>
    <w:rsid w:val="00A470F4"/>
    <w:rsid w:val="00AC259C"/>
    <w:rsid w:val="00B249A6"/>
    <w:rsid w:val="00B7717E"/>
    <w:rsid w:val="00BF1511"/>
    <w:rsid w:val="00BF167A"/>
    <w:rsid w:val="00C4399E"/>
    <w:rsid w:val="00C81315"/>
    <w:rsid w:val="00CA2CEB"/>
    <w:rsid w:val="00CF6DEF"/>
    <w:rsid w:val="00D03539"/>
    <w:rsid w:val="00D12E21"/>
    <w:rsid w:val="00D218B6"/>
    <w:rsid w:val="00D21CC9"/>
    <w:rsid w:val="00D36EB9"/>
    <w:rsid w:val="00D801FF"/>
    <w:rsid w:val="00DD2B36"/>
    <w:rsid w:val="00DE3F0D"/>
    <w:rsid w:val="00DF5908"/>
    <w:rsid w:val="00E01466"/>
    <w:rsid w:val="00E02D56"/>
    <w:rsid w:val="00E115F6"/>
    <w:rsid w:val="00E11FEF"/>
    <w:rsid w:val="00E21290"/>
    <w:rsid w:val="00E72AAB"/>
    <w:rsid w:val="00E82433"/>
    <w:rsid w:val="00E83E63"/>
    <w:rsid w:val="00E86FAA"/>
    <w:rsid w:val="00F250E4"/>
    <w:rsid w:val="00F279E4"/>
    <w:rsid w:val="00F46037"/>
    <w:rsid w:val="00F74BE4"/>
    <w:rsid w:val="00F8408C"/>
    <w:rsid w:val="00F93DF4"/>
    <w:rsid w:val="00FD3EAE"/>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42869008">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50823305">
      <w:bodyDiv w:val="1"/>
      <w:marLeft w:val="0"/>
      <w:marRight w:val="0"/>
      <w:marTop w:val="0"/>
      <w:marBottom w:val="0"/>
      <w:divBdr>
        <w:top w:val="none" w:sz="0" w:space="0" w:color="auto"/>
        <w:left w:val="none" w:sz="0" w:space="0" w:color="auto"/>
        <w:bottom w:val="none" w:sz="0" w:space="0" w:color="auto"/>
        <w:right w:val="none" w:sz="0" w:space="0" w:color="auto"/>
      </w:divBdr>
    </w:div>
    <w:div w:id="251861810">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375541739">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34939577">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33924830">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3408473">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4621187">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enskoe36.gosuslugi.ru/" TargetMode="External"/><Relationship Id="rId3" Type="http://schemas.openxmlformats.org/officeDocument/2006/relationships/settings" Target="settings.xml"/><Relationship Id="rId7" Type="http://schemas.openxmlformats.org/officeDocument/2006/relationships/hyperlink" Target="https://yamenskoe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menskoe36.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enskoe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3</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84</cp:revision>
  <dcterms:created xsi:type="dcterms:W3CDTF">2024-09-17T06:30:00Z</dcterms:created>
  <dcterms:modified xsi:type="dcterms:W3CDTF">2024-12-19T12:23:00Z</dcterms:modified>
</cp:coreProperties>
</file>