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5E9C65DC" w:rsidR="00E83E63" w:rsidRPr="00314201" w:rsidRDefault="005E6455" w:rsidP="00922022">
            <w:pPr>
              <w:spacing w:after="0" w:line="240" w:lineRule="auto"/>
              <w:ind w:left="318" w:right="34" w:hanging="672"/>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21</w:t>
            </w:r>
            <w:r w:rsidR="00646C60">
              <w:rPr>
                <w:rFonts w:ascii="Times New Roman" w:eastAsia="Times New Roman" w:hAnsi="Times New Roman" w:cs="Times New Roman"/>
                <w:kern w:val="0"/>
                <w:sz w:val="20"/>
                <w:szCs w:val="20"/>
                <w:lang w:eastAsia="ru-RU"/>
                <w14:ligatures w14:val="none"/>
              </w:rPr>
              <w:t xml:space="preserve"> </w:t>
            </w:r>
            <w:r w:rsidR="004E5030">
              <w:rPr>
                <w:rFonts w:ascii="Times New Roman" w:eastAsia="Times New Roman" w:hAnsi="Times New Roman" w:cs="Times New Roman"/>
                <w:kern w:val="0"/>
                <w:sz w:val="20"/>
                <w:szCs w:val="20"/>
                <w:lang w:eastAsia="ru-RU"/>
                <w14:ligatures w14:val="none"/>
              </w:rPr>
              <w:t>октября</w:t>
            </w:r>
          </w:p>
          <w:p w14:paraId="3870EE5E"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2024 года</w:t>
            </w:r>
          </w:p>
          <w:p w14:paraId="5F756730"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p w14:paraId="360475FA" w14:textId="6492A918"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314201">
              <w:rPr>
                <w:rFonts w:ascii="Times New Roman" w:eastAsia="Times New Roman" w:hAnsi="Times New Roman" w:cs="Times New Roman"/>
                <w:b/>
                <w:bCs/>
                <w:kern w:val="0"/>
                <w:sz w:val="20"/>
                <w:szCs w:val="20"/>
                <w:lang w:eastAsia="ru-RU"/>
                <w14:ligatures w14:val="none"/>
              </w:rPr>
              <w:t xml:space="preserve">№ </w:t>
            </w:r>
            <w:r w:rsidR="004E5030">
              <w:rPr>
                <w:rFonts w:ascii="Times New Roman" w:eastAsia="Times New Roman" w:hAnsi="Times New Roman" w:cs="Times New Roman"/>
                <w:b/>
                <w:bCs/>
                <w:kern w:val="0"/>
                <w:sz w:val="20"/>
                <w:szCs w:val="20"/>
                <w:lang w:eastAsia="ru-RU"/>
                <w14:ligatures w14:val="none"/>
              </w:rPr>
              <w:t>1</w:t>
            </w:r>
            <w:r w:rsidR="005E6455">
              <w:rPr>
                <w:rFonts w:ascii="Times New Roman" w:eastAsia="Times New Roman" w:hAnsi="Times New Roman" w:cs="Times New Roman"/>
                <w:b/>
                <w:bCs/>
                <w:kern w:val="0"/>
                <w:sz w:val="20"/>
                <w:szCs w:val="20"/>
                <w:lang w:eastAsia="ru-RU"/>
                <w14:ligatures w14:val="none"/>
              </w:rPr>
              <w:t>5</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Pr="00E83E63" w:rsidRDefault="00E83E63" w:rsidP="00E83E63"/>
    <w:p w14:paraId="0615C567" w14:textId="2C972713" w:rsidR="000779C5" w:rsidRPr="000779C5" w:rsidRDefault="00800A1D" w:rsidP="00800A1D">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DC2CFA8" wp14:editId="75A52C01">
            <wp:extent cx="542925" cy="647700"/>
            <wp:effectExtent l="0" t="0" r="9525" b="0"/>
            <wp:docPr id="6430829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197A0C9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ГЛАВА</w:t>
      </w:r>
    </w:p>
    <w:p w14:paraId="7A41D14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ЯМЕНСКОГО СЕЛЬСКОГО ПОСЕЛЕНИЯ</w:t>
      </w:r>
    </w:p>
    <w:p w14:paraId="4A0745A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РАМОНСКОГО МУНИЦИПАЛЬНОГО РАЙОНА</w:t>
      </w:r>
    </w:p>
    <w:p w14:paraId="1407C0A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ВОРОНЕЖСКОЙ ОБЛАСТИ</w:t>
      </w:r>
    </w:p>
    <w:p w14:paraId="0876AE3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C06753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 О С Т А Н О В Л Е Н И Е</w:t>
      </w:r>
    </w:p>
    <w:p w14:paraId="2ECC3EF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C97433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 17.10.2024 № 91</w:t>
      </w:r>
    </w:p>
    <w:p w14:paraId="01FB9B5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с. Ямное </w:t>
      </w:r>
    </w:p>
    <w:p w14:paraId="2C83D96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93770F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 назначении публичных слушаний по проекту внесения изменений в проект планировки территории микрорайона Благодатный</w:t>
      </w:r>
    </w:p>
    <w:p w14:paraId="3EF4FDC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7B8C3E3" w14:textId="4DD64F02"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соответствии с Градостроительным кодексом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№137), Уставом Яменского сельского поселения Рамонского муниципального района Воронежской области, рассмотрев заявление № 375 от 15.10.2024 П О С Т А Н О В Л Я Ю:</w:t>
      </w:r>
    </w:p>
    <w:p w14:paraId="663FBA52" w14:textId="2B776694"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Назначить проведение публичных слушаний по проекту внесения изменений в проект планировки территории микрорайона Благодатный на 08.11.2024 в 10:00 по адресу: Воронежская область, Рамонский район, с. Ямное, ул. Ленина, д. 50а (в здании Дома культуры).</w:t>
      </w:r>
    </w:p>
    <w:p w14:paraId="35DBDA5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Органом,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 местонахождение: Воронежская область, Рамонский район, с. Ямное, ул. Советская, д. 2Д.</w:t>
      </w:r>
    </w:p>
    <w:p w14:paraId="4E5433C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 Утвердить комиссию по организации и проведению публичных слушаний в составе:  </w:t>
      </w:r>
    </w:p>
    <w:p w14:paraId="0F53B3B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1922131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4B4398F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Члены комиссии:</w:t>
      </w:r>
    </w:p>
    <w:p w14:paraId="7B4F673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303760A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5783BF0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74438F7B" w14:textId="5883A824"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yamen.ramon@govvrn.ru.</w:t>
      </w:r>
    </w:p>
    <w:p w14:paraId="5EE4672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7B554A2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 Регистрация участников публичных слушаний, желающих принять участие в публичных слушаниях, проводится 08.11.2024 с 9:30 до 10:00 по адресу: Воронежская область, Рамонский район, с. Ямное, ул. Ленина, д. 50а (в здании Дома культуры).</w:t>
      </w:r>
    </w:p>
    <w:p w14:paraId="120AD35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 Участниками публичных слушаний по проекту планировки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459D51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7. Письменные замечания и предложения по проекту планировки территории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4551C20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8. Организовать проведение публичных слушаний и разместить экспозицию демонстрационных материалов. С документацией проекта внесения изменений в проект планировки территории микрорайона Благодатный можно ознакомиться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https://yamenskoe36.gosuslugi.ru/.</w:t>
      </w:r>
    </w:p>
    <w:p w14:paraId="6C8E6AF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9. Утвердить оповещение о проведении публичных слушаний по проекту внесения изменений в проект планировки территории микрорайона Благодатный согласно приложению № 1 к настоящему постановлению.</w:t>
      </w:r>
    </w:p>
    <w:p w14:paraId="2EAAD52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10. Постановление о назначении публичных слушаний опубликовать в соответствии с Уставом Яменского сельского поселения Рамонского муниципального района Воронежской области, проект внесения изменений в проект планировки территории микрорайона Благодатный, а также информационные материалы, разместить на сайте администрации Яменского сельского поселения Рамонского муниципального района Воронежской области в сети Интернет: (https://yamenskoe36.gosuslugi.ru/). </w:t>
      </w:r>
    </w:p>
    <w:p w14:paraId="6ABF4AC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 Контроль за исполнением настоящего постановления оставляю за собой.</w:t>
      </w:r>
    </w:p>
    <w:p w14:paraId="47A55EF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E38B798" w14:textId="77777777" w:rsidR="005E6455" w:rsidRPr="005E6455" w:rsidRDefault="005E6455" w:rsidP="005E6455">
      <w:pPr>
        <w:spacing w:after="0" w:line="240" w:lineRule="auto"/>
        <w:ind w:firstLine="709"/>
        <w:rPr>
          <w:rFonts w:ascii="Times New Roman" w:eastAsia="Times New Roman" w:hAnsi="Times New Roman" w:cs="Times New Roman"/>
          <w:bCs/>
          <w:kern w:val="0"/>
          <w:sz w:val="15"/>
          <w:szCs w:val="15"/>
          <w:lang w:eastAsia="ru-RU"/>
          <w14:ligatures w14:val="none"/>
        </w:rPr>
      </w:pPr>
    </w:p>
    <w:p w14:paraId="50E80CD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Глава</w:t>
      </w:r>
    </w:p>
    <w:p w14:paraId="0124AFDA" w14:textId="30938ECE" w:rsidR="005E6455" w:rsidRPr="005E6455" w:rsidRDefault="005E6455" w:rsidP="005E6455">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сельского поселения</w:t>
      </w:r>
      <w:r w:rsidRPr="005E6455">
        <w:rPr>
          <w:rFonts w:ascii="Times New Roman" w:eastAsia="Times New Roman" w:hAnsi="Times New Roman" w:cs="Times New Roman"/>
          <w:bCs/>
          <w:kern w:val="0"/>
          <w:sz w:val="15"/>
          <w:szCs w:val="15"/>
          <w:lang w:eastAsia="ru-RU"/>
          <w14:ligatures w14:val="none"/>
        </w:rPr>
        <w:tab/>
      </w:r>
      <w:r w:rsidRPr="005E6455">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5E6455">
        <w:rPr>
          <w:rFonts w:ascii="Times New Roman" w:eastAsia="Times New Roman" w:hAnsi="Times New Roman" w:cs="Times New Roman"/>
          <w:bCs/>
          <w:kern w:val="0"/>
          <w:sz w:val="15"/>
          <w:szCs w:val="15"/>
          <w:lang w:eastAsia="ru-RU"/>
          <w14:ligatures w14:val="none"/>
        </w:rPr>
        <w:t>С.С. Стародубцев</w:t>
      </w:r>
    </w:p>
    <w:p w14:paraId="777AE6E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w:t>
      </w:r>
    </w:p>
    <w:p w14:paraId="6EDCDCAA" w14:textId="77777777" w:rsidR="005E6455" w:rsidRDefault="005E6455" w:rsidP="005E6455">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ab/>
        <w:t>Приложение № 1</w:t>
      </w:r>
    </w:p>
    <w:p w14:paraId="40F837C8" w14:textId="78EE73C9" w:rsidR="005E6455" w:rsidRPr="005E6455" w:rsidRDefault="005E6455" w:rsidP="005E6455">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 постановлению главы </w:t>
      </w:r>
    </w:p>
    <w:p w14:paraId="3846522B" w14:textId="77777777" w:rsidR="005E6455" w:rsidRDefault="005E6455" w:rsidP="005E6455">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Яменского сельского поселения </w:t>
      </w:r>
    </w:p>
    <w:p w14:paraId="15062CEC" w14:textId="77777777" w:rsidR="005E6455" w:rsidRDefault="005E6455" w:rsidP="005E6455">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Рамонского муниципального района </w:t>
      </w:r>
    </w:p>
    <w:p w14:paraId="22536A65" w14:textId="7CCB0EDD" w:rsidR="005E6455" w:rsidRDefault="005E6455" w:rsidP="005E6455">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Воронежской области </w:t>
      </w:r>
    </w:p>
    <w:p w14:paraId="0D80C435" w14:textId="4B33EE8D" w:rsidR="005E6455" w:rsidRPr="005E6455" w:rsidRDefault="005E6455" w:rsidP="005E6455">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от 17.10.2024 № 91</w:t>
      </w:r>
    </w:p>
    <w:p w14:paraId="1FF3E2D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A525E2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Оповещение о проведении публичных слушаний по проекту внесения изменений в проект планировки территории микрорайона Благодатный</w:t>
      </w:r>
    </w:p>
    <w:p w14:paraId="74F29DE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AA1DAA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публичные слушания, назначенные на 08.11.2024г., выносится проект внесения изменений в проект планировки территории микрорайона Благодатный.</w:t>
      </w:r>
    </w:p>
    <w:p w14:paraId="4E4D0F4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7D4F165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Рамонский район, с. Ямное, ул. Советская, д. 2Д.</w:t>
      </w:r>
    </w:p>
    <w:p w14:paraId="5E19E14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Экспозиция открыта с 18.10.2024 г. по 07.11.2024 г.</w:t>
      </w:r>
    </w:p>
    <w:p w14:paraId="21E32AA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Время работы экспозиции: с 18.10.2024 г. по 07.11.2024 г. с 08:00 до 16:00, перерыв с 12:00 до 13:00, кроме выходных и праздничных дней.</w:t>
      </w:r>
    </w:p>
    <w:p w14:paraId="22E7BFF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Во время работы экспозиции представителями Администрации осуществляется консультирование посетителей экспозиции по теме публичных слушаний.</w:t>
      </w:r>
    </w:p>
    <w:p w14:paraId="2FBCB0F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Дни и время осуществления консультирования: с 18.10.2024 г. по 07.11.2024 г. с 08.00 ч. до 16.00ч., перерыв с 12:00 до 13:00, кроме выходных и праздничных дней.</w:t>
      </w:r>
    </w:p>
    <w:p w14:paraId="74DDB0B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Срок проведения публичных слушаний – с момента опубликования настоящего оповещения и до 08.11.2024г.</w:t>
      </w:r>
    </w:p>
    <w:p w14:paraId="77D17D8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Собрание участников публичных слушаний состоится 08.11.2024 г. в 10:00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10:00.</w:t>
      </w:r>
    </w:p>
    <w:p w14:paraId="3AC87EA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период размещения проектов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таких проектов:</w:t>
      </w:r>
    </w:p>
    <w:p w14:paraId="38B0915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в письменной или устной форме в ходе проведения собрания или собраний участников публичных слушаний;</w:t>
      </w:r>
    </w:p>
    <w:p w14:paraId="68C4459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администрации;</w:t>
      </w:r>
    </w:p>
    <w:p w14:paraId="4CAE984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6114E79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Органом,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 расположен по адресу: Воронежская область, Рамонский район, с. Ямное, ул. Советская, д. 2 Д., тел.: 8 (47340) 4-96-61, эл. почта: yamen.ramon@govvrn.ru. Приемные часы в рабочие дни: с 8.00 до 16.00, перерыв с 12.00 до 13.00.</w:t>
      </w:r>
    </w:p>
    <w:p w14:paraId="0C42AA75" w14:textId="7A062343" w:rsidR="000779C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(https://yamenskoe36.gosuslugi.ru/).</w:t>
      </w:r>
    </w:p>
    <w:p w14:paraId="7FA63620" w14:textId="77777777" w:rsidR="00E21290" w:rsidRDefault="00E21290"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11D5778"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83F2603" w14:textId="59784223" w:rsidR="00E21290" w:rsidRDefault="005E6455"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rFonts w:eastAsia="Calibri"/>
          <w:b/>
          <w:noProof/>
          <w:color w:val="FF0000"/>
          <w:szCs w:val="28"/>
          <w:lang w:eastAsia="zh-CN"/>
        </w:rPr>
        <w:drawing>
          <wp:inline distT="0" distB="0" distL="0" distR="0" wp14:anchorId="7EABA817" wp14:editId="238AF3B8">
            <wp:extent cx="390525" cy="457200"/>
            <wp:effectExtent l="0" t="0" r="9525" b="0"/>
            <wp:docPr id="1055325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p w14:paraId="5FAB8B91"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АДМИНИСТРАЦИЯ </w:t>
      </w:r>
    </w:p>
    <w:p w14:paraId="531634C8"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ЯМЕНСКОГО СЕЛЬСКОГО ПОСЕЛЕНИЯ</w:t>
      </w:r>
    </w:p>
    <w:p w14:paraId="15F3C735"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442DFAF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ВОРОНЕЖСКОЙ ОБЛАСТИ</w:t>
      </w:r>
    </w:p>
    <w:p w14:paraId="3301D73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8A9E14C"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П О С Т А Н О В Л Е Н И Е</w:t>
      </w:r>
    </w:p>
    <w:p w14:paraId="583500AB"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046774B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 17.10.2024 № 702</w:t>
      </w:r>
    </w:p>
    <w:p w14:paraId="0FF56D1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 Ямное</w:t>
      </w:r>
    </w:p>
    <w:p w14:paraId="5566F8AD"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6A5EDF35"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Яменского сельского поселения Рамонского муниципального района Воронежской области</w:t>
      </w:r>
    </w:p>
    <w:p w14:paraId="54A5F6B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DF63A4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6455">
        <w:rPr>
          <w:rFonts w:ascii="Times New Roman" w:eastAsia="Times New Roman" w:hAnsi="Times New Roman" w:cs="Times New Roman"/>
          <w:b/>
          <w:bCs/>
          <w:kern w:val="0"/>
          <w:sz w:val="15"/>
          <w:szCs w:val="15"/>
          <w:lang w:eastAsia="ru-RU"/>
          <w14:ligatures w14:val="none"/>
        </w:rPr>
        <w:t>,</w:t>
      </w:r>
      <w:r w:rsidRPr="005E6455">
        <w:rPr>
          <w:rFonts w:ascii="Times New Roman" w:eastAsia="Times New Roman" w:hAnsi="Times New Roman" w:cs="Times New Roman"/>
          <w:bCs/>
          <w:kern w:val="0"/>
          <w:sz w:val="15"/>
          <w:szCs w:val="15"/>
          <w:lang w:eastAsia="ru-RU"/>
          <w14:ligatures w14:val="none"/>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 </w:t>
      </w:r>
      <w:r w:rsidRPr="005E6455">
        <w:rPr>
          <w:rFonts w:ascii="Times New Roman" w:eastAsia="Times New Roman" w:hAnsi="Times New Roman" w:cs="Times New Roman"/>
          <w:b/>
          <w:bCs/>
          <w:kern w:val="0"/>
          <w:sz w:val="15"/>
          <w:szCs w:val="15"/>
          <w:lang w:eastAsia="ru-RU"/>
          <w14:ligatures w14:val="none"/>
        </w:rPr>
        <w:t>п о с т а н о в л я е т:</w:t>
      </w:r>
    </w:p>
    <w:p w14:paraId="6A27467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Яменского сельского поселения Рамонского муниципального района Воронежской области согласно приложению к настоящему постановлению.</w:t>
      </w:r>
    </w:p>
    <w:p w14:paraId="7FC6D00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Признать утратившими силу следующие постановления администрации Яменского сельского поселения Рамонского муниципального района Воронежской области:</w:t>
      </w:r>
    </w:p>
    <w:p w14:paraId="0928122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от 17.12.2015 № 461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14:paraId="614D728E" w14:textId="78E18CCF"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 1.8. постановления администрации Яменского сельского поселения Рамонского муниципального района Воронежской области от 11.04.2016</w:t>
      </w:r>
      <w:r>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eastAsia="ru-RU"/>
          <w14:ligatures w14:val="none"/>
        </w:rPr>
        <w:t>№ 194 «О внесении изменений в отдельные нормативные правовые акты в сфере предоставления муниципальных услуг»;</w:t>
      </w:r>
    </w:p>
    <w:p w14:paraId="73308C3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 3. постановления администрации Яменского сельского поселения Рамонского муниципального района Воронежской области от 10.03.2017 № 61 «О внесении изменений в отдельные нормативные правовые акты в сфере предоставления муниципальных услуг»; </w:t>
      </w:r>
    </w:p>
    <w:p w14:paraId="288144D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от 09.02.2018 № 337 «О внесении изменений в постановление администрации Яменского сельского поселения Рамонского муниципального района Воронежской области от 07.12.2015 № 461 (в редакции постановления от 10.03.2017 № 61)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023B0B5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от 28.06.2019 № 130 «О внесении изменений в постановление администрации Яменского сельского поселения Рамонского муниципального района Воронежской области от 07.12.2015 № 461 (в редакции постановлений от 10.03.2017 № 61, от 09.02.2018 № 337)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находящегося в муниципальной собственности, на торгах»;</w:t>
      </w:r>
    </w:p>
    <w:p w14:paraId="2E2E6ED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от 13.07.2022 № 239 «О внесении изменений в постановление администрации Яменского сельского поселения Рамонского муниципального района Воронежской области от 07.12.2015 № 461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w:t>
      </w:r>
      <w:r w:rsidRPr="005E6455">
        <w:rPr>
          <w:rFonts w:ascii="Times New Roman" w:eastAsia="Times New Roman" w:hAnsi="Times New Roman" w:cs="Times New Roman"/>
          <w:bCs/>
          <w:kern w:val="0"/>
          <w:sz w:val="15"/>
          <w:szCs w:val="15"/>
          <w:lang w:eastAsia="ru-RU"/>
          <w14:ligatures w14:val="none"/>
        </w:rPr>
        <w:lastRenderedPageBreak/>
        <w:t>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465EA8A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Настоящее постановление вступает в силу со дня его официального опубликования.</w:t>
      </w:r>
    </w:p>
    <w:p w14:paraId="38785C1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и на сайте администрации Яменского сельского поселения Рамонского муниципального района Воронежской области в сети Интернет.- https://yamenskoe36.gosuslugi.ru/.</w:t>
      </w:r>
    </w:p>
    <w:p w14:paraId="7C71C74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060"/>
        <w:gridCol w:w="68"/>
        <w:gridCol w:w="2835"/>
        <w:gridCol w:w="258"/>
        <w:gridCol w:w="2789"/>
        <w:gridCol w:w="345"/>
      </w:tblGrid>
      <w:tr w:rsidR="005E6455" w:rsidRPr="005E6455" w14:paraId="6C1750B9" w14:textId="77777777" w:rsidTr="005E6455">
        <w:tc>
          <w:tcPr>
            <w:tcW w:w="3128" w:type="dxa"/>
            <w:gridSpan w:val="2"/>
          </w:tcPr>
          <w:p w14:paraId="33F5EDD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3093" w:type="dxa"/>
            <w:gridSpan w:val="2"/>
          </w:tcPr>
          <w:p w14:paraId="7CB23A3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3134" w:type="dxa"/>
            <w:gridSpan w:val="2"/>
          </w:tcPr>
          <w:p w14:paraId="5C70BD3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57E84FE3" w14:textId="77777777" w:rsidTr="005E6455">
        <w:trPr>
          <w:gridAfter w:val="1"/>
          <w:wAfter w:w="345" w:type="dxa"/>
          <w:trHeight w:val="719"/>
        </w:trPr>
        <w:tc>
          <w:tcPr>
            <w:tcW w:w="3060" w:type="dxa"/>
            <w:vAlign w:val="center"/>
            <w:hideMark/>
          </w:tcPr>
          <w:p w14:paraId="5580CB6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Глава</w:t>
            </w:r>
          </w:p>
          <w:p w14:paraId="49092F7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сельского поселения</w:t>
            </w:r>
          </w:p>
        </w:tc>
        <w:tc>
          <w:tcPr>
            <w:tcW w:w="2903" w:type="dxa"/>
            <w:gridSpan w:val="2"/>
            <w:vAlign w:val="center"/>
          </w:tcPr>
          <w:p w14:paraId="006F201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3047" w:type="dxa"/>
            <w:gridSpan w:val="2"/>
            <w:vAlign w:val="center"/>
          </w:tcPr>
          <w:p w14:paraId="422F7BE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2B153C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С.С. Стародубцев</w:t>
            </w:r>
          </w:p>
        </w:tc>
      </w:tr>
    </w:tbl>
    <w:p w14:paraId="6A0E2085" w14:textId="77777777" w:rsidR="005E6455" w:rsidRPr="005E6455" w:rsidRDefault="005E6455" w:rsidP="005E6455">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w:t>
      </w:r>
    </w:p>
    <w:p w14:paraId="3B028CDF" w14:textId="77777777" w:rsidR="005E6455" w:rsidRPr="005E6455" w:rsidRDefault="005E6455" w:rsidP="005E6455">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постановлению администрации</w:t>
      </w:r>
    </w:p>
    <w:p w14:paraId="6BE318D5" w14:textId="77777777" w:rsidR="005E6455" w:rsidRPr="005E6455" w:rsidRDefault="005E6455" w:rsidP="005E6455">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Яменского сельского поселения </w:t>
      </w:r>
    </w:p>
    <w:p w14:paraId="023C8AB6" w14:textId="359214DC" w:rsidR="005E6455" w:rsidRPr="005E6455" w:rsidRDefault="005E6455" w:rsidP="005E6455">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Рамонского муниципального района </w:t>
      </w:r>
    </w:p>
    <w:p w14:paraId="67A207CF" w14:textId="77777777" w:rsidR="005E6455" w:rsidRPr="005E6455" w:rsidRDefault="005E6455" w:rsidP="005E6455">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Воронежской области </w:t>
      </w:r>
    </w:p>
    <w:p w14:paraId="4E128A09" w14:textId="77777777" w:rsidR="005E6455" w:rsidRPr="005E6455" w:rsidRDefault="005E6455" w:rsidP="005E6455">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от 17.10.2024 № 702</w:t>
      </w:r>
    </w:p>
    <w:p w14:paraId="3846531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CEE4855" w14:textId="77777777" w:rsidR="005E6455" w:rsidRPr="005E6455" w:rsidRDefault="005E6455" w:rsidP="005E6455">
      <w:pPr>
        <w:spacing w:after="0" w:line="240" w:lineRule="auto"/>
        <w:ind w:firstLine="709"/>
        <w:jc w:val="center"/>
        <w:rPr>
          <w:rFonts w:ascii="Times New Roman" w:eastAsia="Times New Roman" w:hAnsi="Times New Roman" w:cs="Times New Roman"/>
          <w:bCs/>
          <w:iCs/>
          <w:kern w:val="0"/>
          <w:sz w:val="15"/>
          <w:szCs w:val="15"/>
          <w:lang w:eastAsia="ru-RU"/>
          <w14:ligatures w14:val="none"/>
        </w:rPr>
      </w:pPr>
    </w:p>
    <w:p w14:paraId="4BC51562" w14:textId="4B507E71"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Административный регламент по предоставлению муниципальной услуги «Предоставление земельного у</w:t>
      </w:r>
      <w:r>
        <w:rPr>
          <w:rFonts w:ascii="Times New Roman" w:eastAsia="Times New Roman" w:hAnsi="Times New Roman" w:cs="Times New Roman"/>
          <w:b/>
          <w:bCs/>
          <w:iCs/>
          <w:kern w:val="0"/>
          <w:sz w:val="15"/>
          <w:szCs w:val="15"/>
          <w:lang w:eastAsia="ru-RU"/>
          <w14:ligatures w14:val="none"/>
        </w:rPr>
        <w:t>ч</w:t>
      </w:r>
      <w:r w:rsidRPr="005E6455">
        <w:rPr>
          <w:rFonts w:ascii="Times New Roman" w:eastAsia="Times New Roman" w:hAnsi="Times New Roman" w:cs="Times New Roman"/>
          <w:b/>
          <w:bCs/>
          <w:iCs/>
          <w:kern w:val="0"/>
          <w:sz w:val="15"/>
          <w:szCs w:val="15"/>
          <w:lang w:eastAsia="ru-RU"/>
          <w14:ligatures w14:val="none"/>
        </w:rPr>
        <w:t>астка, находящегося в муниципальной собственности, на торгах» на территории Яменского сельского поселения Рамонского муниципального района Воронежской области</w:t>
      </w:r>
    </w:p>
    <w:p w14:paraId="62D23408" w14:textId="77777777" w:rsidR="005E6455" w:rsidRPr="005E6455" w:rsidRDefault="005E6455" w:rsidP="005E6455">
      <w:pPr>
        <w:spacing w:after="0" w:line="240" w:lineRule="auto"/>
        <w:ind w:firstLine="709"/>
        <w:jc w:val="center"/>
        <w:rPr>
          <w:rFonts w:ascii="Times New Roman" w:eastAsia="Times New Roman" w:hAnsi="Times New Roman" w:cs="Times New Roman"/>
          <w:bCs/>
          <w:iCs/>
          <w:kern w:val="0"/>
          <w:sz w:val="15"/>
          <w:szCs w:val="15"/>
          <w:lang w:eastAsia="ru-RU"/>
          <w14:ligatures w14:val="none"/>
        </w:rPr>
      </w:pPr>
    </w:p>
    <w:p w14:paraId="3522F22B"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I. Общие положения</w:t>
      </w:r>
    </w:p>
    <w:p w14:paraId="18B13E9B"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62BB71C2" w14:textId="77777777" w:rsidR="005E6455" w:rsidRPr="005E6455" w:rsidRDefault="005E6455" w:rsidP="005E6455">
      <w:pPr>
        <w:numPr>
          <w:ilvl w:val="0"/>
          <w:numId w:val="3"/>
        </w:numPr>
        <w:spacing w:after="0" w:line="240" w:lineRule="auto"/>
        <w:jc w:val="both"/>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Предмет регулирования административного регламента</w:t>
      </w:r>
    </w:p>
    <w:p w14:paraId="4C081B2F" w14:textId="77777777" w:rsidR="005E6455" w:rsidRPr="005E6455" w:rsidRDefault="005E6455" w:rsidP="005E6455">
      <w:pPr>
        <w:spacing w:after="0" w:line="240" w:lineRule="auto"/>
        <w:ind w:firstLine="709"/>
        <w:jc w:val="both"/>
        <w:rPr>
          <w:rFonts w:ascii="Times New Roman" w:eastAsia="Times New Roman" w:hAnsi="Times New Roman" w:cs="Times New Roman"/>
          <w:bCs/>
          <w:iCs/>
          <w:kern w:val="0"/>
          <w:sz w:val="15"/>
          <w:szCs w:val="15"/>
          <w:lang w:eastAsia="ru-RU"/>
          <w14:ligatures w14:val="none"/>
        </w:rPr>
      </w:pPr>
    </w:p>
    <w:p w14:paraId="6E07AFA4"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Административный регламент предоставления муниципальной услуги регулирует отношения, возникающие в связи с предоставлением администрацией Яменского сельского поселения Рамонского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Яменского сельского поселения Рамонского муниципального района Воронежской области (далее – Административный регламент, Муниципальная услуга).</w:t>
      </w:r>
    </w:p>
    <w:p w14:paraId="37EA110D"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bookmarkStart w:id="0" w:name="_Hlk180070353"/>
      <w:r w:rsidRPr="005E6455">
        <w:rPr>
          <w:rFonts w:ascii="Times New Roman" w:eastAsia="Times New Roman" w:hAnsi="Times New Roman" w:cs="Times New Roman"/>
          <w:bCs/>
          <w:kern w:val="0"/>
          <w:sz w:val="15"/>
          <w:szCs w:val="15"/>
          <w:lang w:eastAsia="ru-RU"/>
          <w14:ligatures w14:val="none"/>
        </w:rPr>
        <w:t xml:space="preserve">Яменского сельского поселения Рамонского муниципального района Воронежской области </w:t>
      </w:r>
      <w:bookmarkEnd w:id="0"/>
      <w:r w:rsidRPr="005E6455">
        <w:rPr>
          <w:rFonts w:ascii="Times New Roman" w:eastAsia="Times New Roman" w:hAnsi="Times New Roman" w:cs="Times New Roman"/>
          <w:bCs/>
          <w:kern w:val="0"/>
          <w:sz w:val="15"/>
          <w:szCs w:val="15"/>
          <w:lang w:eastAsia="ru-RU"/>
          <w14:ligatures w14:val="none"/>
        </w:rPr>
        <w:t>(далее – Администрация), должностных лиц Администрации, муниципальных служащих, МФЦ, привлекаемых организаций, их должностных лиц, работников.</w:t>
      </w:r>
    </w:p>
    <w:p w14:paraId="299CFDE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4B7CC98" w14:textId="77777777" w:rsidR="005E6455" w:rsidRPr="005E6455" w:rsidRDefault="005E6455" w:rsidP="005E6455">
      <w:pPr>
        <w:numPr>
          <w:ilvl w:val="0"/>
          <w:numId w:val="3"/>
        </w:numPr>
        <w:spacing w:after="0" w:line="240" w:lineRule="auto"/>
        <w:jc w:val="both"/>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Круг заявителей</w:t>
      </w:r>
    </w:p>
    <w:p w14:paraId="7A30C72B" w14:textId="77777777" w:rsidR="005E6455" w:rsidRPr="005E6455" w:rsidRDefault="005E6455" w:rsidP="005E6455">
      <w:pPr>
        <w:spacing w:after="0" w:line="240" w:lineRule="auto"/>
        <w:ind w:firstLine="709"/>
        <w:jc w:val="both"/>
        <w:rPr>
          <w:rFonts w:ascii="Times New Roman" w:eastAsia="Times New Roman" w:hAnsi="Times New Roman" w:cs="Times New Roman"/>
          <w:b/>
          <w:bCs/>
          <w:i/>
          <w:iCs/>
          <w:kern w:val="0"/>
          <w:sz w:val="15"/>
          <w:szCs w:val="15"/>
          <w:lang w:eastAsia="ru-RU"/>
          <w14:ligatures w14:val="none"/>
        </w:rPr>
      </w:pPr>
    </w:p>
    <w:p w14:paraId="3C55C8AA"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41FFE7F7"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172D024"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CA7ADA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Перечень признаков Заявителей определен в Приложении № 1 к настоящему Административному регламенту. </w:t>
      </w:r>
    </w:p>
    <w:p w14:paraId="47BD987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4F8EDB15" w14:textId="77777777" w:rsidR="005E6455" w:rsidRPr="005E6455" w:rsidRDefault="005E6455" w:rsidP="005E6455">
      <w:pPr>
        <w:numPr>
          <w:ilvl w:val="0"/>
          <w:numId w:val="3"/>
        </w:numPr>
        <w:spacing w:after="0" w:line="240" w:lineRule="auto"/>
        <w:jc w:val="both"/>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Требования к порядку информирования о предоставлении Муниципальной услуги</w:t>
      </w:r>
    </w:p>
    <w:p w14:paraId="367783E7" w14:textId="77777777" w:rsidR="005E6455" w:rsidRPr="005E6455" w:rsidRDefault="005E6455" w:rsidP="005E6455">
      <w:pPr>
        <w:spacing w:after="0" w:line="240" w:lineRule="auto"/>
        <w:ind w:firstLine="709"/>
        <w:jc w:val="both"/>
        <w:rPr>
          <w:rFonts w:ascii="Times New Roman" w:eastAsia="Times New Roman" w:hAnsi="Times New Roman" w:cs="Times New Roman"/>
          <w:b/>
          <w:bCs/>
          <w:iCs/>
          <w:kern w:val="0"/>
          <w:sz w:val="15"/>
          <w:szCs w:val="15"/>
          <w:lang w:eastAsia="ru-RU"/>
          <w14:ligatures w14:val="none"/>
        </w:rPr>
      </w:pPr>
    </w:p>
    <w:p w14:paraId="220C1581"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Прием Заявителей по вопросу предоставления Муниципальной услуги осуществляется администрацией Яменского сельского поселения Рамонского муниципального района Воронежской области (далее – Администрация) или в МФЦ.</w:t>
      </w:r>
    </w:p>
    <w:p w14:paraId="44A1AE82"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На официальном сайте Администрации </w:t>
      </w:r>
      <w:bookmarkStart w:id="1" w:name="_Hlk180070609"/>
      <w:r w:rsidRPr="005E6455">
        <w:rPr>
          <w:rFonts w:ascii="Times New Roman" w:eastAsia="Times New Roman" w:hAnsi="Times New Roman" w:cs="Times New Roman"/>
          <w:bCs/>
          <w:kern w:val="0"/>
          <w:sz w:val="15"/>
          <w:szCs w:val="15"/>
          <w:lang w:eastAsia="ru-RU"/>
          <w14:ligatures w14:val="none"/>
        </w:rPr>
        <w:t xml:space="preserve">Яменского сельского поселения Рамонского муниципального района Воронежской области </w:t>
      </w:r>
      <w:bookmarkEnd w:id="1"/>
      <w:r w:rsidRPr="005E6455">
        <w:rPr>
          <w:rFonts w:ascii="Times New Roman" w:eastAsia="Times New Roman" w:hAnsi="Times New Roman" w:cs="Times New Roman"/>
          <w:bCs/>
          <w:kern w:val="0"/>
          <w:sz w:val="15"/>
          <w:szCs w:val="15"/>
          <w:lang w:eastAsia="ru-RU"/>
          <w14:ligatures w14:val="none"/>
        </w:rPr>
        <w:t>(https://yamenskoe36.gosuslugi.ru)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5E6455">
        <w:rPr>
          <w:rFonts w:ascii="Times New Roman" w:eastAsia="Times New Roman" w:hAnsi="Times New Roman" w:cs="Times New Roman"/>
          <w:bCs/>
          <w:kern w:val="0"/>
          <w:sz w:val="15"/>
          <w:szCs w:val="15"/>
          <w:u w:val="single"/>
          <w:lang w:eastAsia="ru-RU"/>
          <w14:ligatures w14:val="none"/>
        </w:rPr>
        <w:t xml:space="preserve"> (далее – Единый портал, ЕПГУ)</w:t>
      </w:r>
      <w:r w:rsidRPr="005E6455">
        <w:rPr>
          <w:rFonts w:ascii="Times New Roman" w:eastAsia="Times New Roman" w:hAnsi="Times New Roman" w:cs="Times New Roman"/>
          <w:bCs/>
          <w:kern w:val="0"/>
          <w:sz w:val="15"/>
          <w:szCs w:val="15"/>
          <w:lang w:eastAsia="ru-RU"/>
          <w14:ligatures w14:val="none"/>
        </w:rPr>
        <w:t xml:space="preserve">, расположенной в сети Интернет по адресу: </w:t>
      </w:r>
      <w:hyperlink r:id="rId7" w:history="1">
        <w:r w:rsidRPr="005E6455">
          <w:rPr>
            <w:rStyle w:val="a4"/>
            <w:rFonts w:ascii="Times New Roman" w:eastAsia="Times New Roman" w:hAnsi="Times New Roman" w:cs="Times New Roman"/>
            <w:bCs/>
            <w:kern w:val="0"/>
            <w:sz w:val="15"/>
            <w:szCs w:val="15"/>
            <w:lang w:val="en-US" w:eastAsia="ru-RU"/>
            <w14:ligatures w14:val="none"/>
          </w:rPr>
          <w:t>www</w:t>
        </w:r>
        <w:r w:rsidRPr="005E6455">
          <w:rPr>
            <w:rStyle w:val="a4"/>
            <w:rFonts w:ascii="Times New Roman" w:eastAsia="Times New Roman" w:hAnsi="Times New Roman" w:cs="Times New Roman"/>
            <w:bCs/>
            <w:kern w:val="0"/>
            <w:sz w:val="15"/>
            <w:szCs w:val="15"/>
            <w:lang w:eastAsia="ru-RU"/>
            <w14:ligatures w14:val="none"/>
          </w:rPr>
          <w:t>.</w:t>
        </w:r>
        <w:r w:rsidRPr="005E6455">
          <w:rPr>
            <w:rStyle w:val="a4"/>
            <w:rFonts w:ascii="Times New Roman" w:eastAsia="Times New Roman" w:hAnsi="Times New Roman" w:cs="Times New Roman"/>
            <w:bCs/>
            <w:kern w:val="0"/>
            <w:sz w:val="15"/>
            <w:szCs w:val="15"/>
            <w:lang w:val="en-US" w:eastAsia="ru-RU"/>
            <w14:ligatures w14:val="none"/>
          </w:rPr>
          <w:t>gosuslugi</w:t>
        </w:r>
        <w:r w:rsidRPr="005E6455">
          <w:rPr>
            <w:rStyle w:val="a4"/>
            <w:rFonts w:ascii="Times New Roman" w:eastAsia="Times New Roman" w:hAnsi="Times New Roman" w:cs="Times New Roman"/>
            <w:bCs/>
            <w:kern w:val="0"/>
            <w:sz w:val="15"/>
            <w:szCs w:val="15"/>
            <w:lang w:eastAsia="ru-RU"/>
            <w14:ligatures w14:val="none"/>
          </w:rPr>
          <w:t>.</w:t>
        </w:r>
        <w:r w:rsidRPr="005E6455">
          <w:rPr>
            <w:rStyle w:val="a4"/>
            <w:rFonts w:ascii="Times New Roman" w:eastAsia="Times New Roman" w:hAnsi="Times New Roman" w:cs="Times New Roman"/>
            <w:bCs/>
            <w:kern w:val="0"/>
            <w:sz w:val="15"/>
            <w:szCs w:val="15"/>
            <w:lang w:val="en-US" w:eastAsia="ru-RU"/>
            <w14:ligatures w14:val="none"/>
          </w:rPr>
          <w:t>ru</w:t>
        </w:r>
      </w:hyperlink>
      <w:r w:rsidRPr="005E6455">
        <w:rPr>
          <w:rFonts w:ascii="Times New Roman" w:eastAsia="Times New Roman" w:hAnsi="Times New Roman" w:cs="Times New Roman"/>
          <w:bCs/>
          <w:kern w:val="0"/>
          <w:sz w:val="15"/>
          <w:szCs w:val="15"/>
          <w:u w:val="single"/>
          <w:lang w:eastAsia="ru-RU"/>
          <w14:ligatures w14:val="none"/>
        </w:rPr>
        <w:t>,</w:t>
      </w:r>
      <w:r w:rsidRPr="005E6455">
        <w:rPr>
          <w:rFonts w:ascii="Times New Roman" w:eastAsia="Times New Roman" w:hAnsi="Times New Roman" w:cs="Times New Roman"/>
          <w:bCs/>
          <w:kern w:val="0"/>
          <w:sz w:val="15"/>
          <w:szCs w:val="15"/>
          <w:lang w:eastAsia="ru-RU"/>
          <w14:ligatures w14:val="none"/>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8" w:history="1">
        <w:r w:rsidRPr="005E6455">
          <w:rPr>
            <w:rStyle w:val="a4"/>
            <w:rFonts w:ascii="Times New Roman" w:eastAsia="Times New Roman" w:hAnsi="Times New Roman" w:cs="Times New Roman"/>
            <w:bCs/>
            <w:kern w:val="0"/>
            <w:sz w:val="15"/>
            <w:szCs w:val="15"/>
            <w:lang w:val="en-US" w:eastAsia="ru-RU"/>
            <w14:ligatures w14:val="none"/>
          </w:rPr>
          <w:t>www</w:t>
        </w:r>
        <w:r w:rsidRPr="005E6455">
          <w:rPr>
            <w:rStyle w:val="a4"/>
            <w:rFonts w:ascii="Times New Roman" w:eastAsia="Times New Roman" w:hAnsi="Times New Roman" w:cs="Times New Roman"/>
            <w:bCs/>
            <w:kern w:val="0"/>
            <w:sz w:val="15"/>
            <w:szCs w:val="15"/>
            <w:lang w:eastAsia="ru-RU"/>
            <w14:ligatures w14:val="none"/>
          </w:rPr>
          <w:t>.</w:t>
        </w:r>
        <w:r w:rsidRPr="005E6455">
          <w:rPr>
            <w:rStyle w:val="a4"/>
            <w:rFonts w:ascii="Times New Roman" w:eastAsia="Times New Roman" w:hAnsi="Times New Roman" w:cs="Times New Roman"/>
            <w:bCs/>
            <w:kern w:val="0"/>
            <w:sz w:val="15"/>
            <w:szCs w:val="15"/>
            <w:lang w:val="en-US" w:eastAsia="ru-RU"/>
            <w14:ligatures w14:val="none"/>
          </w:rPr>
          <w:t>govvrn</w:t>
        </w:r>
        <w:r w:rsidRPr="005E6455">
          <w:rPr>
            <w:rStyle w:val="a4"/>
            <w:rFonts w:ascii="Times New Roman" w:eastAsia="Times New Roman" w:hAnsi="Times New Roman" w:cs="Times New Roman"/>
            <w:bCs/>
            <w:kern w:val="0"/>
            <w:sz w:val="15"/>
            <w:szCs w:val="15"/>
            <w:lang w:eastAsia="ru-RU"/>
            <w14:ligatures w14:val="none"/>
          </w:rPr>
          <w:t>.</w:t>
        </w:r>
        <w:r w:rsidRPr="005E6455">
          <w:rPr>
            <w:rStyle w:val="a4"/>
            <w:rFonts w:ascii="Times New Roman" w:eastAsia="Times New Roman" w:hAnsi="Times New Roman" w:cs="Times New Roman"/>
            <w:bCs/>
            <w:kern w:val="0"/>
            <w:sz w:val="15"/>
            <w:szCs w:val="15"/>
            <w:lang w:val="en-US" w:eastAsia="ru-RU"/>
            <w14:ligatures w14:val="none"/>
          </w:rPr>
          <w:t>ru</w:t>
        </w:r>
      </w:hyperlink>
      <w:r w:rsidRPr="005E6455">
        <w:rPr>
          <w:rFonts w:ascii="Times New Roman" w:eastAsia="Times New Roman" w:hAnsi="Times New Roman" w:cs="Times New Roman"/>
          <w:bCs/>
          <w:kern w:val="0"/>
          <w:sz w:val="15"/>
          <w:szCs w:val="15"/>
          <w:lang w:eastAsia="ru-RU"/>
          <w14:ligatures w14:val="none"/>
        </w:rPr>
        <w:t>, обязательному размещению подлежит следующая справочная информация:</w:t>
      </w:r>
    </w:p>
    <w:p w14:paraId="09B0975C" w14:textId="77777777" w:rsidR="005E6455" w:rsidRPr="005E6455" w:rsidRDefault="005E6455" w:rsidP="005E6455">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место нахождения и график работы Администрации;</w:t>
      </w:r>
    </w:p>
    <w:p w14:paraId="56AB47A3" w14:textId="77777777" w:rsidR="005E6455" w:rsidRPr="005E6455" w:rsidRDefault="005E6455" w:rsidP="005E6455">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справочные телефоны Администрации, в том числе номер телефона-автоинформатора;</w:t>
      </w:r>
    </w:p>
    <w:p w14:paraId="03E8204B" w14:textId="77777777" w:rsidR="005E6455" w:rsidRPr="005E6455" w:rsidRDefault="005E6455" w:rsidP="005E6455">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адреса официального сайта, а также электронной почты и (или) формы обратной связи Администрации в сети «Интернет».</w:t>
      </w:r>
    </w:p>
    <w:p w14:paraId="7B2B9C2F"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Информирование Заявителей по вопросам предоставления Муниципальной услуги осуществляется:</w:t>
      </w:r>
    </w:p>
    <w:p w14:paraId="5313A71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путем размещения информации на сайте Администрации, ЕПГУ, РПГУ;</w:t>
      </w:r>
    </w:p>
    <w:p w14:paraId="33FE0C7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431661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путем публикации информационных материалов в средствах массовой информации;</w:t>
      </w:r>
    </w:p>
    <w:p w14:paraId="6627061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221192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 посредством телефонной и факсимильной связи;</w:t>
      </w:r>
    </w:p>
    <w:p w14:paraId="4ACF295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 посредством ответов на письменные и устные обращения Заявителей по вопросу предоставления Муниципальной услуги.</w:t>
      </w:r>
    </w:p>
    <w:p w14:paraId="0870BFBB"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780EF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E430F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перечень лиц, имеющих право на получение Муниципальной услуги;</w:t>
      </w:r>
    </w:p>
    <w:p w14:paraId="2D3755E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срок предоставления Муниципальной услуги;</w:t>
      </w:r>
    </w:p>
    <w:p w14:paraId="3EE6BD5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4FB285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 исчерпывающий перечень оснований для приостановления или отказа в предоставлении Муниципальной услуги;</w:t>
      </w:r>
    </w:p>
    <w:p w14:paraId="224895F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ADC2D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ж) формы заявлений (уведомлений, сообщений), используемых при предоставлении Муниципальной услуги.</w:t>
      </w:r>
    </w:p>
    <w:p w14:paraId="0618FFCA"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Информация на ЕПГУ, РПГУ и сайте Администрации о порядке и сроках предоставления Муниципальной услуги предоставляется бесплатно.</w:t>
      </w:r>
    </w:p>
    <w:p w14:paraId="08198CA7"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сайте Администрации дополнительно размещаются:</w:t>
      </w:r>
    </w:p>
    <w:p w14:paraId="573592D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полные наименования и почтовые адреса Администрации, предоставляющей Муниципальную услугу;</w:t>
      </w:r>
    </w:p>
    <w:p w14:paraId="3D4F60C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9418DB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режим работы Администрации;</w:t>
      </w:r>
    </w:p>
    <w:p w14:paraId="52E7496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 график работы подразделения, непосредственно предоставляющего Муниципальную услугу;</w:t>
      </w:r>
    </w:p>
    <w:p w14:paraId="0DF7C1A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4CDA15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 перечень лиц, имеющих право на получение Муниципальной услуги;</w:t>
      </w:r>
    </w:p>
    <w:p w14:paraId="0FB4BB1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ж) формы заявлений (уведомлений, сообщений), используемых при предоставлении Муниципальной услуги, образцы и инструкции по заполнению;</w:t>
      </w:r>
    </w:p>
    <w:p w14:paraId="237930E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 порядок и способы предварительной записи на получение Муниципальной услуги;</w:t>
      </w:r>
    </w:p>
    <w:p w14:paraId="7B55CA7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 текст Административного регламента с приложениями;</w:t>
      </w:r>
    </w:p>
    <w:p w14:paraId="2544E1B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краткое описание порядка предоставления Муниципальной услуги;</w:t>
      </w:r>
    </w:p>
    <w:p w14:paraId="5E94030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л) порядок обжалования решений, действий или бездействия должностных лиц Администрации, предоставляющих Муниципальную услугу;</w:t>
      </w:r>
    </w:p>
    <w:p w14:paraId="6F44B2F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9930AB2"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90E1B7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D40850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F3C9E2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38D4AD6"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E7CE4F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о перечне лиц, имеющих право на получение Муниципальной услуги;</w:t>
      </w:r>
    </w:p>
    <w:p w14:paraId="4868767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A9505E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о перечне документов, необходимых для получения Муниципальной услуги;</w:t>
      </w:r>
    </w:p>
    <w:p w14:paraId="7210268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 о сроках предоставления Муниципальной услуги;</w:t>
      </w:r>
    </w:p>
    <w:p w14:paraId="70A2673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 об основаниях для приостановления и отказа в предоставлении Муниципальной услуги;</w:t>
      </w:r>
    </w:p>
    <w:p w14:paraId="215FDF3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 о месте размещения на ЕПГУ, РПГУ сайте Администрации информации по вопросам предоставления Муниципальной услуги.</w:t>
      </w:r>
    </w:p>
    <w:p w14:paraId="7603EAAB"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0F4E9537"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i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Состав информации о порядке предоставления Муниципальной услуги, размещаемой в МФЦ, соответствует </w:t>
      </w:r>
      <w:r w:rsidRPr="005E6455">
        <w:rPr>
          <w:rFonts w:ascii="Times New Roman" w:eastAsia="Times New Roman" w:hAnsi="Times New Roman" w:cs="Times New Roman"/>
          <w:bCs/>
          <w:iCs/>
          <w:kern w:val="0"/>
          <w:sz w:val="15"/>
          <w:szCs w:val="15"/>
          <w:lang w:eastAsia="ru-RU"/>
          <w14:ligatures w14:val="none"/>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54BF1275"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33E42D"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Консультирование по вопросам предоставления Муниципальной услуги должностными лицами Администрации осуществляется бесплатно.</w:t>
      </w:r>
    </w:p>
    <w:p w14:paraId="7EC56BB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6C2FFE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1DF7338" w14:textId="77777777" w:rsidR="005E6455" w:rsidRPr="005E6455" w:rsidRDefault="005E6455" w:rsidP="005E6455">
      <w:pPr>
        <w:numPr>
          <w:ilvl w:val="0"/>
          <w:numId w:val="7"/>
        </w:numPr>
        <w:spacing w:after="0" w:line="240" w:lineRule="auto"/>
        <w:jc w:val="center"/>
        <w:rPr>
          <w:rFonts w:ascii="Times New Roman" w:eastAsia="Times New Roman" w:hAnsi="Times New Roman" w:cs="Times New Roman"/>
          <w:b/>
          <w:bCs/>
          <w:kern w:val="0"/>
          <w:sz w:val="15"/>
          <w:szCs w:val="15"/>
          <w:lang w:eastAsia="ru-RU"/>
          <w14:ligatures w14:val="none"/>
        </w:rPr>
      </w:pPr>
      <w:bookmarkStart w:id="2" w:name="bookmark0"/>
      <w:r w:rsidRPr="005E6455">
        <w:rPr>
          <w:rFonts w:ascii="Times New Roman" w:eastAsia="Times New Roman" w:hAnsi="Times New Roman" w:cs="Times New Roman"/>
          <w:b/>
          <w:bCs/>
          <w:kern w:val="0"/>
          <w:sz w:val="15"/>
          <w:szCs w:val="15"/>
          <w:lang w:eastAsia="ru-RU"/>
          <w14:ligatures w14:val="none"/>
        </w:rPr>
        <w:t>Стандарт предоставления муниципальной услуги</w:t>
      </w:r>
      <w:bookmarkEnd w:id="2"/>
    </w:p>
    <w:p w14:paraId="6453F765" w14:textId="77777777" w:rsidR="005E6455" w:rsidRPr="005E6455" w:rsidRDefault="005E6455" w:rsidP="005E6455">
      <w:pPr>
        <w:spacing w:after="0" w:line="240" w:lineRule="auto"/>
        <w:ind w:firstLine="709"/>
        <w:jc w:val="center"/>
        <w:rPr>
          <w:rFonts w:ascii="Times New Roman" w:eastAsia="Times New Roman" w:hAnsi="Times New Roman" w:cs="Times New Roman"/>
          <w:b/>
          <w:bCs/>
          <w:i/>
          <w:iCs/>
          <w:kern w:val="0"/>
          <w:sz w:val="15"/>
          <w:szCs w:val="15"/>
          <w:lang w:eastAsia="ru-RU"/>
          <w14:ligatures w14:val="none"/>
        </w:rPr>
      </w:pPr>
    </w:p>
    <w:p w14:paraId="0446C58C" w14:textId="77777777" w:rsidR="005E6455" w:rsidRPr="005E6455" w:rsidRDefault="005E6455" w:rsidP="005E6455">
      <w:pPr>
        <w:numPr>
          <w:ilvl w:val="0"/>
          <w:numId w:val="3"/>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Наименование Муниципальной услуги</w:t>
      </w:r>
    </w:p>
    <w:p w14:paraId="2A1535E5" w14:textId="77777777" w:rsidR="005E6455" w:rsidRPr="005E6455" w:rsidRDefault="005E6455" w:rsidP="005E6455">
      <w:pPr>
        <w:spacing w:after="0" w:line="240" w:lineRule="auto"/>
        <w:ind w:firstLine="709"/>
        <w:jc w:val="center"/>
        <w:rPr>
          <w:rFonts w:ascii="Times New Roman" w:eastAsia="Times New Roman" w:hAnsi="Times New Roman" w:cs="Times New Roman"/>
          <w:b/>
          <w:bCs/>
          <w:i/>
          <w:iCs/>
          <w:kern w:val="0"/>
          <w:sz w:val="15"/>
          <w:szCs w:val="15"/>
          <w:lang w:eastAsia="ru-RU"/>
          <w14:ligatures w14:val="none"/>
        </w:rPr>
      </w:pPr>
    </w:p>
    <w:p w14:paraId="0AC1683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Муниципальная услуга «Предоставление земельного участка, находящегося в муниципальной собственности, на торгах».</w:t>
      </w:r>
    </w:p>
    <w:p w14:paraId="38C7A72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E652EBB" w14:textId="77777777" w:rsidR="005E6455" w:rsidRPr="005E6455" w:rsidRDefault="005E6455" w:rsidP="005E6455">
      <w:pPr>
        <w:numPr>
          <w:ilvl w:val="0"/>
          <w:numId w:val="3"/>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Наименование органа</w:t>
      </w:r>
      <w:r w:rsidRPr="005E6455">
        <w:rPr>
          <w:rFonts w:ascii="Times New Roman" w:eastAsia="Times New Roman" w:hAnsi="Times New Roman" w:cs="Times New Roman"/>
          <w:b/>
          <w:bCs/>
          <w:kern w:val="0"/>
          <w:sz w:val="15"/>
          <w:szCs w:val="15"/>
          <w:lang w:eastAsia="ru-RU"/>
          <w14:ligatures w14:val="none"/>
        </w:rPr>
        <w:t xml:space="preserve">, </w:t>
      </w:r>
      <w:r w:rsidRPr="005E6455">
        <w:rPr>
          <w:rFonts w:ascii="Times New Roman" w:eastAsia="Times New Roman" w:hAnsi="Times New Roman" w:cs="Times New Roman"/>
          <w:b/>
          <w:bCs/>
          <w:iCs/>
          <w:kern w:val="0"/>
          <w:sz w:val="15"/>
          <w:szCs w:val="15"/>
          <w:lang w:eastAsia="ru-RU"/>
          <w14:ligatures w14:val="none"/>
        </w:rPr>
        <w:t>предоставляющего Муниципальную услугу</w:t>
      </w:r>
    </w:p>
    <w:p w14:paraId="6ABE9D6A"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p>
    <w:p w14:paraId="2DA9D169"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Муниципальная услуга предоставляется администрацией Яменского сельского поселения Рамонского муниципального района Воронежской области</w:t>
      </w:r>
      <w:r w:rsidRPr="005E6455">
        <w:rPr>
          <w:rFonts w:ascii="Times New Roman" w:eastAsia="Times New Roman" w:hAnsi="Times New Roman" w:cs="Times New Roman"/>
          <w:bCs/>
          <w:i/>
          <w:iCs/>
          <w:kern w:val="0"/>
          <w:sz w:val="15"/>
          <w:szCs w:val="15"/>
          <w:lang w:eastAsia="ru-RU"/>
          <w14:ligatures w14:val="none"/>
        </w:rPr>
        <w:t>.</w:t>
      </w:r>
    </w:p>
    <w:p w14:paraId="66D3842E"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B82CD26"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
          <w:bCs/>
          <w:iCs/>
          <w:kern w:val="0"/>
          <w:sz w:val="15"/>
          <w:szCs w:val="15"/>
          <w:u w:val="single"/>
          <w:lang w:eastAsia="ru-RU"/>
          <w14:ligatures w14:val="none"/>
        </w:rPr>
      </w:pPr>
      <w:r w:rsidRPr="005E6455">
        <w:rPr>
          <w:rFonts w:ascii="Times New Roman" w:eastAsia="Times New Roman" w:hAnsi="Times New Roman" w:cs="Times New Roman"/>
          <w:bCs/>
          <w:iCs/>
          <w:kern w:val="0"/>
          <w:sz w:val="15"/>
          <w:szCs w:val="15"/>
          <w:lang w:eastAsia="ru-RU"/>
          <w14:ligatures w14:val="none"/>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4050EFC" w14:textId="77777777" w:rsidR="005E6455" w:rsidRPr="005E6455" w:rsidRDefault="005E6455" w:rsidP="005E6455">
      <w:pPr>
        <w:numPr>
          <w:ilvl w:val="1"/>
          <w:numId w:val="3"/>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111CADC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 В целях предоставления Муниципальной услуги Администрация  взаимодействует с:</w:t>
      </w:r>
    </w:p>
    <w:p w14:paraId="1443185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D0976C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F1F955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14:paraId="19B07EE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2302018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F021B3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5.5.6. Специализированными организациями, выполняющими оценочные работы (для проведения работ по оценке земельного участка);</w:t>
      </w:r>
    </w:p>
    <w:p w14:paraId="2EDB188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5.5.7. Специализированными организациями, уполномоченными на проведение торгов.</w:t>
      </w:r>
    </w:p>
    <w:p w14:paraId="2647A23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5E6455">
        <w:rPr>
          <w:rFonts w:ascii="Times New Roman" w:eastAsia="Times New Roman" w:hAnsi="Times New Roman" w:cs="Times New Roman"/>
          <w:bCs/>
          <w:kern w:val="0"/>
          <w:sz w:val="15"/>
          <w:szCs w:val="15"/>
          <w:lang w:eastAsia="ru-RU"/>
          <w14:ligatures w14:val="none"/>
        </w:rPr>
        <w:lastRenderedPageBreak/>
        <w:t xml:space="preserve">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Яменского сельского поселения Рамонского муниципального района Воронежской области от 18.04.2012 № 102 «Об утверждении перечня услуг, которые являются необходимыми и обязательными для предоставления администрацией Яменского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w:t>
      </w:r>
    </w:p>
    <w:p w14:paraId="25270F45" w14:textId="77777777" w:rsidR="005E6455" w:rsidRPr="005E6455" w:rsidRDefault="005E6455" w:rsidP="005E6455">
      <w:pPr>
        <w:numPr>
          <w:ilvl w:val="0"/>
          <w:numId w:val="9"/>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Результат предоставления Муниципальной услуги</w:t>
      </w:r>
    </w:p>
    <w:p w14:paraId="66818422" w14:textId="77777777" w:rsidR="005E6455" w:rsidRPr="005E6455" w:rsidRDefault="005E6455" w:rsidP="005E6455">
      <w:pPr>
        <w:spacing w:after="0" w:line="240" w:lineRule="auto"/>
        <w:ind w:firstLine="709"/>
        <w:jc w:val="center"/>
        <w:rPr>
          <w:rFonts w:ascii="Times New Roman" w:eastAsia="Times New Roman" w:hAnsi="Times New Roman" w:cs="Times New Roman"/>
          <w:b/>
          <w:bCs/>
          <w:i/>
          <w:iCs/>
          <w:kern w:val="0"/>
          <w:sz w:val="15"/>
          <w:szCs w:val="15"/>
          <w:lang w:eastAsia="ru-RU"/>
          <w14:ligatures w14:val="none"/>
        </w:rPr>
      </w:pPr>
    </w:p>
    <w:p w14:paraId="11B703C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3" w:name="Par0"/>
      <w:bookmarkEnd w:id="3"/>
      <w:r w:rsidRPr="005E6455">
        <w:rPr>
          <w:rFonts w:ascii="Times New Roman" w:eastAsia="Times New Roman" w:hAnsi="Times New Roman" w:cs="Times New Roman"/>
          <w:bCs/>
          <w:kern w:val="0"/>
          <w:sz w:val="15"/>
          <w:szCs w:val="15"/>
          <w:lang w:eastAsia="ru-RU"/>
          <w14:ligatures w14:val="none"/>
        </w:rPr>
        <w:t xml:space="preserve">6.1. 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Pr="005E6455">
          <w:rPr>
            <w:rStyle w:val="a4"/>
            <w:rFonts w:ascii="Times New Roman" w:eastAsia="Times New Roman" w:hAnsi="Times New Roman" w:cs="Times New Roman"/>
            <w:bCs/>
            <w:kern w:val="0"/>
            <w:sz w:val="15"/>
            <w:szCs w:val="15"/>
            <w:lang w:eastAsia="ru-RU"/>
            <w14:ligatures w14:val="none"/>
          </w:rPr>
          <w:t>форме</w:t>
        </w:r>
      </w:hyperlink>
      <w:r w:rsidRPr="005E6455">
        <w:rPr>
          <w:rFonts w:ascii="Times New Roman" w:eastAsia="Times New Roman" w:hAnsi="Times New Roman" w:cs="Times New Roman"/>
          <w:bCs/>
          <w:kern w:val="0"/>
          <w:sz w:val="15"/>
          <w:szCs w:val="15"/>
          <w:lang w:eastAsia="ru-RU"/>
          <w14:ligatures w14:val="none"/>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3519246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6.2. Результатом предоставления Муниципальной услуги являются:</w:t>
      </w:r>
    </w:p>
    <w:p w14:paraId="2095D92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6.2.1. Решение об утверждении либо об отказе в утверждении схемы расположения земельного участка по </w:t>
      </w:r>
      <w:hyperlink r:id="rId10" w:history="1">
        <w:r w:rsidRPr="005E6455">
          <w:rPr>
            <w:rStyle w:val="a4"/>
            <w:rFonts w:ascii="Times New Roman" w:eastAsia="Times New Roman" w:hAnsi="Times New Roman" w:cs="Times New Roman"/>
            <w:bCs/>
            <w:kern w:val="0"/>
            <w:sz w:val="15"/>
            <w:szCs w:val="15"/>
            <w:lang w:eastAsia="ru-RU"/>
            <w14:ligatures w14:val="none"/>
          </w:rPr>
          <w:t>формам</w:t>
        </w:r>
      </w:hyperlink>
      <w:r w:rsidRPr="005E6455">
        <w:rPr>
          <w:rFonts w:ascii="Times New Roman" w:eastAsia="Times New Roman" w:hAnsi="Times New Roman" w:cs="Times New Roman"/>
          <w:bCs/>
          <w:kern w:val="0"/>
          <w:sz w:val="15"/>
          <w:szCs w:val="15"/>
          <w:lang w:eastAsia="ru-RU"/>
          <w14:ligatures w14:val="none"/>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FB8C2A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6.2.2. Решение о проведении аукциона (</w:t>
      </w:r>
      <w:hyperlink r:id="rId11" w:history="1">
        <w:r w:rsidRPr="005E6455">
          <w:rPr>
            <w:rStyle w:val="a4"/>
            <w:rFonts w:ascii="Times New Roman" w:eastAsia="Times New Roman" w:hAnsi="Times New Roman" w:cs="Times New Roman"/>
            <w:bCs/>
            <w:kern w:val="0"/>
            <w:sz w:val="15"/>
            <w:szCs w:val="15"/>
            <w:lang w:eastAsia="ru-RU"/>
            <w14:ligatures w14:val="none"/>
          </w:rPr>
          <w:t>форма</w:t>
        </w:r>
      </w:hyperlink>
      <w:r w:rsidRPr="005E6455">
        <w:rPr>
          <w:rFonts w:ascii="Times New Roman" w:eastAsia="Times New Roman" w:hAnsi="Times New Roman" w:cs="Times New Roman"/>
          <w:bCs/>
          <w:kern w:val="0"/>
          <w:sz w:val="15"/>
          <w:szCs w:val="15"/>
          <w:lang w:eastAsia="ru-RU"/>
          <w14:ligatures w14:val="none"/>
        </w:rPr>
        <w:t xml:space="preserve"> приведена в Приложении № 4 к настоящему Административному регламенту). </w:t>
      </w:r>
    </w:p>
    <w:p w14:paraId="5E10427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6.2.3. Решение об отказе в проведении аукциона (решение об отказе в предоставлении Муниципальной услуги) (</w:t>
      </w:r>
      <w:hyperlink r:id="rId12" w:history="1">
        <w:r w:rsidRPr="005E6455">
          <w:rPr>
            <w:rStyle w:val="a4"/>
            <w:rFonts w:ascii="Times New Roman" w:eastAsia="Times New Roman" w:hAnsi="Times New Roman" w:cs="Times New Roman"/>
            <w:bCs/>
            <w:kern w:val="0"/>
            <w:sz w:val="15"/>
            <w:szCs w:val="15"/>
            <w:lang w:eastAsia="ru-RU"/>
            <w14:ligatures w14:val="none"/>
          </w:rPr>
          <w:t>форма</w:t>
        </w:r>
      </w:hyperlink>
      <w:r w:rsidRPr="005E6455">
        <w:rPr>
          <w:rFonts w:ascii="Times New Roman" w:eastAsia="Times New Roman" w:hAnsi="Times New Roman" w:cs="Times New Roman"/>
          <w:bCs/>
          <w:kern w:val="0"/>
          <w:sz w:val="15"/>
          <w:szCs w:val="15"/>
          <w:lang w:eastAsia="ru-RU"/>
          <w14:ligatures w14:val="none"/>
        </w:rPr>
        <w:t xml:space="preserve"> приведена в Приложении № 5 к настоящему Административному регламенту).</w:t>
      </w:r>
    </w:p>
    <w:p w14:paraId="30D2486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E30D00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6.2.5. Решение о выдаче дубликата либо отказ в выдаче дубликата.</w:t>
      </w:r>
    </w:p>
    <w:p w14:paraId="01A9FF0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6.3. Информационными системами, в которых фиксируется результат предоставления Муниципальной услуг, являются ЕПГУ, РПГУ. </w:t>
      </w:r>
    </w:p>
    <w:p w14:paraId="71AA736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6.4. Результат предоставления Муниципальной услуги направляется Заявителю одним из следующих способов:</w:t>
      </w:r>
    </w:p>
    <w:p w14:paraId="3319526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Посредством почтового отправления;</w:t>
      </w:r>
    </w:p>
    <w:p w14:paraId="6D7A98F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В личный кабинет Заявителя на ЕПГУ, РПГУ, на электронную почту;</w:t>
      </w:r>
    </w:p>
    <w:p w14:paraId="134B6FB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В МФЦ;</w:t>
      </w:r>
    </w:p>
    <w:p w14:paraId="5009584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Лично Заявителю либо его уполномоченному представителю в Администрации.</w:t>
      </w:r>
    </w:p>
    <w:p w14:paraId="118CA0B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6.5. Состав реквизитов документа, содержащего решение о предоставлении Муниципальной услуги: </w:t>
      </w:r>
    </w:p>
    <w:p w14:paraId="5AFE6F2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регистрационный номер; </w:t>
      </w:r>
    </w:p>
    <w:p w14:paraId="6DFB5A3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дата регистрации: </w:t>
      </w:r>
    </w:p>
    <w:p w14:paraId="5EC03C5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подпись должностного лица, уполномоченного на подписание результата предоставления Муниципальной услуги. </w:t>
      </w:r>
    </w:p>
    <w:p w14:paraId="0FD8433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696FB0D" w14:textId="77777777" w:rsidR="005E6455" w:rsidRPr="005E6455" w:rsidRDefault="005E6455" w:rsidP="005E6455">
      <w:pPr>
        <w:numPr>
          <w:ilvl w:val="0"/>
          <w:numId w:val="9"/>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Срок предоставления Муниципальной услуги</w:t>
      </w:r>
    </w:p>
    <w:p w14:paraId="192A27C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14488C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7.1. Срок предоставления Муниципальной услуги не должен превышать двух месяцев со дня поступления заявления о проведении аукциона. </w:t>
      </w:r>
    </w:p>
    <w:p w14:paraId="3D3F4C4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405EE6F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14:paraId="13CE56A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DDE6FB2" w14:textId="77777777" w:rsidR="005E6455" w:rsidRPr="005E6455" w:rsidRDefault="005E6455" w:rsidP="005E6455">
      <w:pPr>
        <w:spacing w:after="0" w:line="240" w:lineRule="auto"/>
        <w:ind w:firstLine="709"/>
        <w:jc w:val="both"/>
        <w:rPr>
          <w:rFonts w:ascii="Times New Roman" w:eastAsia="Times New Roman" w:hAnsi="Times New Roman" w:cs="Times New Roman"/>
          <w:b/>
          <w:bCs/>
          <w:i/>
          <w:kern w:val="0"/>
          <w:sz w:val="15"/>
          <w:szCs w:val="15"/>
          <w:lang w:eastAsia="ru-RU"/>
          <w14:ligatures w14:val="none"/>
        </w:rPr>
      </w:pPr>
    </w:p>
    <w:p w14:paraId="0970009F" w14:textId="77777777" w:rsidR="005E6455" w:rsidRPr="005E6455" w:rsidRDefault="005E6455" w:rsidP="005E6455">
      <w:pPr>
        <w:numPr>
          <w:ilvl w:val="0"/>
          <w:numId w:val="9"/>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 xml:space="preserve">Правовые основания для предоставления Муниципальной услуги </w:t>
      </w:r>
    </w:p>
    <w:p w14:paraId="28D4781B" w14:textId="77777777" w:rsidR="005E6455" w:rsidRPr="005E6455" w:rsidRDefault="005E6455" w:rsidP="005E6455">
      <w:pPr>
        <w:spacing w:after="0" w:line="240" w:lineRule="auto"/>
        <w:ind w:firstLine="709"/>
        <w:jc w:val="center"/>
        <w:rPr>
          <w:rFonts w:ascii="Times New Roman" w:eastAsia="Times New Roman" w:hAnsi="Times New Roman" w:cs="Times New Roman"/>
          <w:b/>
          <w:bCs/>
          <w:i/>
          <w:iCs/>
          <w:kern w:val="0"/>
          <w:sz w:val="15"/>
          <w:szCs w:val="15"/>
          <w:lang w:eastAsia="ru-RU"/>
          <w14:ligatures w14:val="none"/>
        </w:rPr>
      </w:pPr>
    </w:p>
    <w:p w14:paraId="7A105AF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607E36D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hyperlink r:id="rId13" w:history="1">
        <w:r w:rsidRPr="005E6455">
          <w:rPr>
            <w:rStyle w:val="a4"/>
            <w:rFonts w:ascii="Times New Roman" w:eastAsia="Times New Roman" w:hAnsi="Times New Roman" w:cs="Times New Roman"/>
            <w:bCs/>
            <w:kern w:val="0"/>
            <w:sz w:val="15"/>
            <w:szCs w:val="15"/>
            <w:lang w:eastAsia="ru-RU"/>
            <w14:ligatures w14:val="none"/>
          </w:rPr>
          <w:t>Конституцией</w:t>
        </w:r>
      </w:hyperlink>
      <w:r w:rsidRPr="005E6455">
        <w:rPr>
          <w:rFonts w:ascii="Times New Roman" w:eastAsia="Times New Roman" w:hAnsi="Times New Roman" w:cs="Times New Roman"/>
          <w:bCs/>
          <w:kern w:val="0"/>
          <w:sz w:val="15"/>
          <w:szCs w:val="15"/>
          <w:lang w:eastAsia="ru-RU"/>
          <w14:ligatures w14:val="none"/>
        </w:rPr>
        <w:t xml:space="preserve"> Российской Федерации;</w:t>
      </w:r>
    </w:p>
    <w:p w14:paraId="650B3EE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Градостроительным </w:t>
      </w:r>
      <w:hyperlink r:id="rId14" w:history="1">
        <w:r w:rsidRPr="005E6455">
          <w:rPr>
            <w:rStyle w:val="a4"/>
            <w:rFonts w:ascii="Times New Roman" w:eastAsia="Times New Roman" w:hAnsi="Times New Roman" w:cs="Times New Roman"/>
            <w:bCs/>
            <w:kern w:val="0"/>
            <w:sz w:val="15"/>
            <w:szCs w:val="15"/>
            <w:lang w:eastAsia="ru-RU"/>
            <w14:ligatures w14:val="none"/>
          </w:rPr>
          <w:t>кодексом</w:t>
        </w:r>
      </w:hyperlink>
      <w:r w:rsidRPr="005E6455">
        <w:rPr>
          <w:rFonts w:ascii="Times New Roman" w:eastAsia="Times New Roman" w:hAnsi="Times New Roman" w:cs="Times New Roman"/>
          <w:bCs/>
          <w:kern w:val="0"/>
          <w:sz w:val="15"/>
          <w:szCs w:val="15"/>
          <w:lang w:eastAsia="ru-RU"/>
          <w14:ligatures w14:val="none"/>
        </w:rPr>
        <w:t xml:space="preserve"> Российской Федерации;</w:t>
      </w:r>
    </w:p>
    <w:p w14:paraId="7B7931D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Гражданским кодексом Российской Федерации;</w:t>
      </w:r>
    </w:p>
    <w:p w14:paraId="7379934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Земельным </w:t>
      </w:r>
      <w:hyperlink r:id="rId15" w:history="1">
        <w:r w:rsidRPr="005E6455">
          <w:rPr>
            <w:rStyle w:val="a4"/>
            <w:rFonts w:ascii="Times New Roman" w:eastAsia="Times New Roman" w:hAnsi="Times New Roman" w:cs="Times New Roman"/>
            <w:bCs/>
            <w:kern w:val="0"/>
            <w:sz w:val="15"/>
            <w:szCs w:val="15"/>
            <w:lang w:eastAsia="ru-RU"/>
            <w14:ligatures w14:val="none"/>
          </w:rPr>
          <w:t>кодексом</w:t>
        </w:r>
      </w:hyperlink>
      <w:r w:rsidRPr="005E6455">
        <w:rPr>
          <w:rFonts w:ascii="Times New Roman" w:eastAsia="Times New Roman" w:hAnsi="Times New Roman" w:cs="Times New Roman"/>
          <w:bCs/>
          <w:kern w:val="0"/>
          <w:sz w:val="15"/>
          <w:szCs w:val="15"/>
          <w:lang w:eastAsia="ru-RU"/>
          <w14:ligatures w14:val="none"/>
        </w:rPr>
        <w:t xml:space="preserve"> Российской Федерации;</w:t>
      </w:r>
    </w:p>
    <w:p w14:paraId="1A137E4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Федеральным </w:t>
      </w:r>
      <w:hyperlink r:id="rId16" w:history="1">
        <w:r w:rsidRPr="005E6455">
          <w:rPr>
            <w:rStyle w:val="a4"/>
            <w:rFonts w:ascii="Times New Roman" w:eastAsia="Times New Roman" w:hAnsi="Times New Roman" w:cs="Times New Roman"/>
            <w:bCs/>
            <w:kern w:val="0"/>
            <w:sz w:val="15"/>
            <w:szCs w:val="15"/>
            <w:lang w:eastAsia="ru-RU"/>
            <w14:ligatures w14:val="none"/>
          </w:rPr>
          <w:t>законом</w:t>
        </w:r>
      </w:hyperlink>
      <w:r w:rsidRPr="005E6455">
        <w:rPr>
          <w:rFonts w:ascii="Times New Roman" w:eastAsia="Times New Roman" w:hAnsi="Times New Roman" w:cs="Times New Roman"/>
          <w:bCs/>
          <w:kern w:val="0"/>
          <w:sz w:val="15"/>
          <w:szCs w:val="15"/>
          <w:lang w:eastAsia="ru-RU"/>
          <w14:ligatures w14:val="none"/>
        </w:rPr>
        <w:t xml:space="preserve"> от 27.07.2010 № 210-ФЗ «Об организации предоставления государственных и муниципальных услуг»;</w:t>
      </w:r>
    </w:p>
    <w:p w14:paraId="78E05D4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Федеральным </w:t>
      </w:r>
      <w:hyperlink r:id="rId17" w:history="1">
        <w:r w:rsidRPr="005E6455">
          <w:rPr>
            <w:rStyle w:val="a4"/>
            <w:rFonts w:ascii="Times New Roman" w:eastAsia="Times New Roman" w:hAnsi="Times New Roman" w:cs="Times New Roman"/>
            <w:bCs/>
            <w:kern w:val="0"/>
            <w:sz w:val="15"/>
            <w:szCs w:val="15"/>
            <w:lang w:eastAsia="ru-RU"/>
            <w14:ligatures w14:val="none"/>
          </w:rPr>
          <w:t>законом</w:t>
        </w:r>
      </w:hyperlink>
      <w:r w:rsidRPr="005E6455">
        <w:rPr>
          <w:rFonts w:ascii="Times New Roman" w:eastAsia="Times New Roman" w:hAnsi="Times New Roman" w:cs="Times New Roman"/>
          <w:bCs/>
          <w:kern w:val="0"/>
          <w:sz w:val="15"/>
          <w:szCs w:val="15"/>
          <w:lang w:eastAsia="ru-RU"/>
          <w14:ligatures w14:val="none"/>
        </w:rPr>
        <w:t xml:space="preserve"> от 06.10.2003 № 131-ФЗ «Об общих принципах организации местного самоуправления в Российской Федерации»;</w:t>
      </w:r>
    </w:p>
    <w:p w14:paraId="5266834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Федеральным </w:t>
      </w:r>
      <w:hyperlink r:id="rId18" w:history="1">
        <w:r w:rsidRPr="005E6455">
          <w:rPr>
            <w:rStyle w:val="a4"/>
            <w:rFonts w:ascii="Times New Roman" w:eastAsia="Times New Roman" w:hAnsi="Times New Roman" w:cs="Times New Roman"/>
            <w:bCs/>
            <w:kern w:val="0"/>
            <w:sz w:val="15"/>
            <w:szCs w:val="15"/>
            <w:lang w:eastAsia="ru-RU"/>
            <w14:ligatures w14:val="none"/>
          </w:rPr>
          <w:t>законом</w:t>
        </w:r>
      </w:hyperlink>
      <w:r w:rsidRPr="005E6455">
        <w:rPr>
          <w:rFonts w:ascii="Times New Roman" w:eastAsia="Times New Roman" w:hAnsi="Times New Roman" w:cs="Times New Roman"/>
          <w:bCs/>
          <w:kern w:val="0"/>
          <w:sz w:val="15"/>
          <w:szCs w:val="15"/>
          <w:lang w:eastAsia="ru-RU"/>
          <w14:ligatures w14:val="none"/>
        </w:rPr>
        <w:t xml:space="preserve"> от 06.04.2011 № 63-ФЗ «Об электронной подписи»;</w:t>
      </w:r>
    </w:p>
    <w:p w14:paraId="41C7B7A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hyperlink r:id="rId19" w:history="1">
        <w:r w:rsidRPr="005E6455">
          <w:rPr>
            <w:rStyle w:val="a4"/>
            <w:rFonts w:ascii="Times New Roman" w:eastAsia="Times New Roman" w:hAnsi="Times New Roman" w:cs="Times New Roman"/>
            <w:bCs/>
            <w:kern w:val="0"/>
            <w:sz w:val="15"/>
            <w:szCs w:val="15"/>
            <w:lang w:eastAsia="ru-RU"/>
            <w14:ligatures w14:val="none"/>
          </w:rPr>
          <w:t>Постановлением</w:t>
        </w:r>
      </w:hyperlink>
      <w:r w:rsidRPr="005E6455">
        <w:rPr>
          <w:rFonts w:ascii="Times New Roman" w:eastAsia="Times New Roman" w:hAnsi="Times New Roman" w:cs="Times New Roman"/>
          <w:bCs/>
          <w:kern w:val="0"/>
          <w:sz w:val="15"/>
          <w:szCs w:val="15"/>
          <w:lang w:eastAsia="ru-RU"/>
          <w14:ligatures w14:val="none"/>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25DE431D"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hyperlink r:id="rId20" w:history="1">
        <w:r w:rsidRPr="005E6455">
          <w:rPr>
            <w:rStyle w:val="a4"/>
            <w:rFonts w:ascii="Times New Roman" w:eastAsia="Times New Roman" w:hAnsi="Times New Roman" w:cs="Times New Roman"/>
            <w:bCs/>
            <w:kern w:val="0"/>
            <w:sz w:val="15"/>
            <w:szCs w:val="15"/>
            <w:lang w:eastAsia="ru-RU"/>
            <w14:ligatures w14:val="none"/>
          </w:rPr>
          <w:t>Приказом</w:t>
        </w:r>
      </w:hyperlink>
      <w:r w:rsidRPr="005E6455">
        <w:rPr>
          <w:rFonts w:ascii="Times New Roman" w:eastAsia="Times New Roman" w:hAnsi="Times New Roman" w:cs="Times New Roman"/>
          <w:bCs/>
          <w:kern w:val="0"/>
          <w:sz w:val="15"/>
          <w:szCs w:val="15"/>
          <w:lang w:eastAsia="ru-RU"/>
          <w14:ligatures w14:val="none"/>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5AC16C2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hyperlink r:id="rId21" w:history="1">
        <w:r w:rsidRPr="005E6455">
          <w:rPr>
            <w:rStyle w:val="a4"/>
            <w:rFonts w:ascii="Times New Roman" w:eastAsia="Times New Roman" w:hAnsi="Times New Roman" w:cs="Times New Roman"/>
            <w:bCs/>
            <w:kern w:val="0"/>
            <w:sz w:val="15"/>
            <w:szCs w:val="15"/>
            <w:lang w:eastAsia="ru-RU"/>
            <w14:ligatures w14:val="none"/>
          </w:rPr>
          <w:t>Законом</w:t>
        </w:r>
      </w:hyperlink>
      <w:r w:rsidRPr="005E6455">
        <w:rPr>
          <w:rFonts w:ascii="Times New Roman" w:eastAsia="Times New Roman" w:hAnsi="Times New Roman" w:cs="Times New Roman"/>
          <w:bCs/>
          <w:kern w:val="0"/>
          <w:sz w:val="15"/>
          <w:szCs w:val="15"/>
          <w:lang w:eastAsia="ru-RU"/>
          <w14:ligatures w14:val="none"/>
        </w:rPr>
        <w:t xml:space="preserve"> Воронежской области от 13.05.2008 № 25-ОЗ «О регулировании земельных отношений на территории Воронежской области»;</w:t>
      </w:r>
    </w:p>
    <w:p w14:paraId="495EEBF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иными действующими в данной сфере нормативными правовыми актами.</w:t>
      </w:r>
    </w:p>
    <w:p w14:paraId="598FF7E4" w14:textId="77777777" w:rsidR="005E6455" w:rsidRPr="005E6455" w:rsidRDefault="005E6455" w:rsidP="005E6455">
      <w:pPr>
        <w:numPr>
          <w:ilvl w:val="1"/>
          <w:numId w:val="11"/>
        </w:numPr>
        <w:spacing w:after="0" w:line="240" w:lineRule="auto"/>
        <w:jc w:val="both"/>
        <w:rPr>
          <w:rFonts w:ascii="Times New Roman" w:eastAsia="Times New Roman" w:hAnsi="Times New Roman" w:cs="Times New Roman"/>
          <w:b/>
          <w:bCs/>
          <w:i/>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адресу https://yamenskoe36.gosuslugi.ru.</w:t>
      </w:r>
    </w:p>
    <w:p w14:paraId="0325BB66" w14:textId="77777777" w:rsidR="005E6455" w:rsidRPr="005E6455" w:rsidRDefault="005E6455" w:rsidP="005E6455">
      <w:pPr>
        <w:numPr>
          <w:ilvl w:val="0"/>
          <w:numId w:val="13"/>
        </w:numPr>
        <w:spacing w:after="0" w:line="240" w:lineRule="auto"/>
        <w:jc w:val="both"/>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Исчерпывающий перечень документов</w:t>
      </w:r>
      <w:r w:rsidRPr="005E6455">
        <w:rPr>
          <w:rFonts w:ascii="Times New Roman" w:eastAsia="Times New Roman" w:hAnsi="Times New Roman" w:cs="Times New Roman"/>
          <w:b/>
          <w:bCs/>
          <w:i/>
          <w:kern w:val="0"/>
          <w:sz w:val="15"/>
          <w:szCs w:val="15"/>
          <w:lang w:eastAsia="ru-RU"/>
          <w14:ligatures w14:val="none"/>
        </w:rPr>
        <w:t xml:space="preserve">, </w:t>
      </w:r>
      <w:r w:rsidRPr="005E6455">
        <w:rPr>
          <w:rFonts w:ascii="Times New Roman" w:eastAsia="Times New Roman" w:hAnsi="Times New Roman" w:cs="Times New Roman"/>
          <w:b/>
          <w:bCs/>
          <w:iCs/>
          <w:kern w:val="0"/>
          <w:sz w:val="15"/>
          <w:szCs w:val="15"/>
          <w:lang w:eastAsia="ru-RU"/>
          <w14:ligatures w14:val="none"/>
        </w:rPr>
        <w:t>необходимых для предоставления Муниципальной услуги</w:t>
      </w:r>
      <w:r w:rsidRPr="005E6455">
        <w:rPr>
          <w:rFonts w:ascii="Times New Roman" w:eastAsia="Times New Roman" w:hAnsi="Times New Roman" w:cs="Times New Roman"/>
          <w:b/>
          <w:bCs/>
          <w:i/>
          <w:kern w:val="0"/>
          <w:sz w:val="15"/>
          <w:szCs w:val="15"/>
          <w:lang w:eastAsia="ru-RU"/>
          <w14:ligatures w14:val="none"/>
        </w:rPr>
        <w:t xml:space="preserve">, </w:t>
      </w:r>
      <w:r w:rsidRPr="005E6455">
        <w:rPr>
          <w:rFonts w:ascii="Times New Roman" w:eastAsia="Times New Roman" w:hAnsi="Times New Roman" w:cs="Times New Roman"/>
          <w:b/>
          <w:bCs/>
          <w:iCs/>
          <w:kern w:val="0"/>
          <w:sz w:val="15"/>
          <w:szCs w:val="15"/>
          <w:lang w:eastAsia="ru-RU"/>
          <w14:ligatures w14:val="none"/>
        </w:rPr>
        <w:t>подлежащих представлению Заявителем.</w:t>
      </w:r>
    </w:p>
    <w:p w14:paraId="5992FC2A" w14:textId="77777777" w:rsidR="005E6455" w:rsidRPr="005E6455" w:rsidRDefault="005E6455" w:rsidP="005E6455">
      <w:pPr>
        <w:spacing w:after="0" w:line="240" w:lineRule="auto"/>
        <w:ind w:firstLine="709"/>
        <w:jc w:val="both"/>
        <w:rPr>
          <w:rFonts w:ascii="Times New Roman" w:eastAsia="Times New Roman" w:hAnsi="Times New Roman" w:cs="Times New Roman"/>
          <w:bCs/>
          <w:iCs/>
          <w:kern w:val="0"/>
          <w:sz w:val="15"/>
          <w:szCs w:val="15"/>
          <w:lang w:eastAsia="ru-RU"/>
          <w14:ligatures w14:val="none"/>
        </w:rPr>
      </w:pPr>
      <w:r w:rsidRPr="005E6455">
        <w:rPr>
          <w:rFonts w:ascii="Times New Roman" w:eastAsia="Times New Roman" w:hAnsi="Times New Roman" w:cs="Times New Roman"/>
          <w:bCs/>
          <w:iCs/>
          <w:kern w:val="0"/>
          <w:sz w:val="15"/>
          <w:szCs w:val="15"/>
          <w:lang w:eastAsia="ru-RU"/>
          <w14:ligatures w14:val="none"/>
        </w:rPr>
        <w:t xml:space="preserve">9.1. При обращении в Администрацию Заявителями (их представителями) должны быть представлены: </w:t>
      </w:r>
    </w:p>
    <w:p w14:paraId="76E0B55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5E6455">
          <w:rPr>
            <w:rStyle w:val="a4"/>
            <w:rFonts w:ascii="Times New Roman" w:eastAsia="Times New Roman" w:hAnsi="Times New Roman" w:cs="Times New Roman"/>
            <w:bCs/>
            <w:kern w:val="0"/>
            <w:sz w:val="15"/>
            <w:szCs w:val="15"/>
            <w:lang w:eastAsia="ru-RU"/>
            <w14:ligatures w14:val="none"/>
          </w:rPr>
          <w:t>Приложениях № 6</w:t>
        </w:r>
      </w:hyperlink>
      <w:r w:rsidRPr="005E6455">
        <w:rPr>
          <w:rFonts w:ascii="Times New Roman" w:eastAsia="Times New Roman" w:hAnsi="Times New Roman" w:cs="Times New Roman"/>
          <w:bCs/>
          <w:kern w:val="0"/>
          <w:sz w:val="15"/>
          <w:szCs w:val="15"/>
          <w:lang w:eastAsia="ru-RU"/>
          <w14:ligatures w14:val="none"/>
        </w:rPr>
        <w:t>, 7 к настоящему Административному регламенту.</w:t>
      </w:r>
    </w:p>
    <w:p w14:paraId="259ACD6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заявлении указывается один из следующих способов предоставления результатов рассмотрения заявления Администрацией:</w:t>
      </w:r>
    </w:p>
    <w:p w14:paraId="3EC61AB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бумажного документа, который Заявитель получает непосредственно при личном обращении;</w:t>
      </w:r>
    </w:p>
    <w:p w14:paraId="50FBD0D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бумажного документа, который направляется Администрацией Заявителю посредством почтового отправления;</w:t>
      </w:r>
    </w:p>
    <w:p w14:paraId="6786E92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3DAC118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электронного документа, который направляется Администрацией Заявителю посредством электронной почты.</w:t>
      </w:r>
    </w:p>
    <w:p w14:paraId="0D28578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Заявление в форме электронного документа подписывается по выбору Заявителя (если Заявителем является физическое лицо):</w:t>
      </w:r>
    </w:p>
    <w:p w14:paraId="5FB1E14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электронной подписью Заявителя (представителя Заявителя);</w:t>
      </w:r>
    </w:p>
    <w:p w14:paraId="461D475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усиленной квалифицированной электронной подписью Заявителя (представителя Заявителя).</w:t>
      </w:r>
    </w:p>
    <w:p w14:paraId="6C461AC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87D7BF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лица, действующего от имени юридического лица без доверенности;</w:t>
      </w:r>
    </w:p>
    <w:p w14:paraId="610A67F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743140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364D55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1E5A5C27"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B8E185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5478E3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52826C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7063923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36EDAC4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56F7580A"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9.1.3. Схема расположения земельного участка (в случае направления заявления об утверждении схемы расположения земельного участка).</w:t>
      </w:r>
    </w:p>
    <w:p w14:paraId="69F96A9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207A554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10276B4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534A4EE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4C1561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9.2. Заявления и прилагаемые документы, указанные в </w:t>
      </w:r>
      <w:hyperlink r:id="rId23" w:history="1">
        <w:r w:rsidRPr="005E6455">
          <w:rPr>
            <w:rStyle w:val="a4"/>
            <w:rFonts w:ascii="Times New Roman" w:eastAsia="Times New Roman" w:hAnsi="Times New Roman" w:cs="Times New Roman"/>
            <w:bCs/>
            <w:kern w:val="0"/>
            <w:sz w:val="15"/>
            <w:szCs w:val="15"/>
            <w:lang w:eastAsia="ru-RU"/>
            <w14:ligatures w14:val="none"/>
          </w:rPr>
          <w:t>пункте 9</w:t>
        </w:r>
      </w:hyperlink>
      <w:r w:rsidRPr="005E6455">
        <w:rPr>
          <w:rFonts w:ascii="Times New Roman" w:eastAsia="Times New Roman" w:hAnsi="Times New Roman" w:cs="Times New Roman"/>
          <w:bCs/>
          <w:kern w:val="0"/>
          <w:sz w:val="15"/>
          <w:szCs w:val="15"/>
          <w:lang w:eastAsia="ru-RU"/>
          <w14:ligatures w14:val="none"/>
        </w:rPr>
        <w:t xml:space="preserve">.1 настоящего Административного регламента, направляются (подаются) в Администрацию в электронной форме по выбору Заявителя: </w:t>
      </w:r>
    </w:p>
    <w:p w14:paraId="6810CBA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6762C0CE"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путем направления электронного документа в Администрацию на официальную электронную почту. </w:t>
      </w:r>
    </w:p>
    <w:p w14:paraId="528B7C9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4C36CFC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DCE880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копии документов, удостоверяющих личность Заявителя (для граждан);</w:t>
      </w:r>
    </w:p>
    <w:p w14:paraId="2745098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8B2E20"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документы, подтверждающие внесение задатка.</w:t>
      </w:r>
    </w:p>
    <w:p w14:paraId="5C75504C"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4" w:history="1">
        <w:r w:rsidRPr="005E6455">
          <w:rPr>
            <w:rStyle w:val="a4"/>
            <w:rFonts w:ascii="Times New Roman" w:eastAsia="Times New Roman" w:hAnsi="Times New Roman" w:cs="Times New Roman"/>
            <w:bCs/>
            <w:kern w:val="0"/>
            <w:sz w:val="15"/>
            <w:szCs w:val="15"/>
            <w:lang w:eastAsia="ru-RU"/>
            <w14:ligatures w14:val="none"/>
          </w:rPr>
          <w:t>частью 4 статьи 18</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5E6455">
          <w:rPr>
            <w:rStyle w:val="a4"/>
            <w:rFonts w:ascii="Times New Roman" w:eastAsia="Times New Roman" w:hAnsi="Times New Roman" w:cs="Times New Roman"/>
            <w:bCs/>
            <w:kern w:val="0"/>
            <w:sz w:val="15"/>
            <w:szCs w:val="15"/>
            <w:lang w:eastAsia="ru-RU"/>
            <w14:ligatures w14:val="none"/>
          </w:rPr>
          <w:t>частью 5 статьи 4</w:t>
        </w:r>
      </w:hyperlink>
      <w:r w:rsidRPr="005E6455">
        <w:rPr>
          <w:rFonts w:ascii="Times New Roman" w:eastAsia="Times New Roman" w:hAnsi="Times New Roman" w:cs="Times New Roman"/>
          <w:bCs/>
          <w:kern w:val="0"/>
          <w:sz w:val="15"/>
          <w:szCs w:val="15"/>
          <w:lang w:eastAsia="ru-RU"/>
          <w14:ligatures w14:val="none"/>
        </w:rPr>
        <w:t xml:space="preserve"> указанного Федерального закона.</w:t>
      </w:r>
    </w:p>
    <w:p w14:paraId="1B96692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44D9699"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5F974EB6"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10.1. Документы, подлежащие истребованию в рамках межведомственного взаимодействия, которые Заявитель вправе представить:</w:t>
      </w:r>
    </w:p>
    <w:p w14:paraId="4AB381F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10.1.1. Сведения из Единого государственного реестра юридических лиц;</w:t>
      </w:r>
    </w:p>
    <w:p w14:paraId="638CF4FB"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10.1.2. Сведения из Единого государственного реестра индивидуальных предпринимателей;</w:t>
      </w:r>
    </w:p>
    <w:p w14:paraId="319F39BF"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10.1.3. Выписка из Единого государственного реестра недвижимости об объекте недвижимости;</w:t>
      </w:r>
    </w:p>
    <w:p w14:paraId="447711D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10.1.4. Согласование схемы расположения земельного участка от управления лесного хозяйства Воронежской области.</w:t>
      </w:r>
    </w:p>
    <w:p w14:paraId="26F3C9C2"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10.2. Запрещается требовать от Заявителя:</w:t>
      </w:r>
    </w:p>
    <w:p w14:paraId="718FE5D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71B5E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5E6455">
          <w:rPr>
            <w:rStyle w:val="a4"/>
            <w:rFonts w:ascii="Times New Roman" w:eastAsia="Times New Roman" w:hAnsi="Times New Roman" w:cs="Times New Roman"/>
            <w:bCs/>
            <w:kern w:val="0"/>
            <w:sz w:val="15"/>
            <w:szCs w:val="15"/>
            <w:lang w:eastAsia="ru-RU"/>
            <w14:ligatures w14:val="none"/>
          </w:rPr>
          <w:t>частью 6 статьи 7</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D5B8946" w14:textId="76DF759A"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5E6455">
          <w:rPr>
            <w:rStyle w:val="a4"/>
            <w:rFonts w:ascii="Times New Roman" w:eastAsia="Times New Roman" w:hAnsi="Times New Roman" w:cs="Times New Roman"/>
            <w:bCs/>
            <w:kern w:val="0"/>
            <w:sz w:val="15"/>
            <w:szCs w:val="15"/>
            <w:lang w:eastAsia="ru-RU"/>
            <w14:ligatures w14:val="none"/>
          </w:rPr>
          <w:t>части 1 статьи 9</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w:t>
      </w:r>
    </w:p>
    <w:p w14:paraId="3BAE2B08"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B59B4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122C84"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94268E5"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BEE1B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5E6455">
          <w:rPr>
            <w:rStyle w:val="a4"/>
            <w:rFonts w:ascii="Times New Roman" w:eastAsia="Times New Roman" w:hAnsi="Times New Roman" w:cs="Times New Roman"/>
            <w:bCs/>
            <w:kern w:val="0"/>
            <w:sz w:val="15"/>
            <w:szCs w:val="15"/>
            <w:lang w:eastAsia="ru-RU"/>
            <w14:ligatures w14:val="none"/>
          </w:rPr>
          <w:t>частью 1.1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5E6455">
          <w:rPr>
            <w:rStyle w:val="a4"/>
            <w:rFonts w:ascii="Times New Roman" w:eastAsia="Times New Roman" w:hAnsi="Times New Roman" w:cs="Times New Roman"/>
            <w:bCs/>
            <w:kern w:val="0"/>
            <w:sz w:val="15"/>
            <w:szCs w:val="15"/>
            <w:lang w:eastAsia="ru-RU"/>
            <w14:ligatures w14:val="none"/>
          </w:rPr>
          <w:t>частью 1.1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CE64973"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5E6455">
          <w:rPr>
            <w:rStyle w:val="a4"/>
            <w:rFonts w:ascii="Times New Roman" w:eastAsia="Times New Roman" w:hAnsi="Times New Roman" w:cs="Times New Roman"/>
            <w:bCs/>
            <w:kern w:val="0"/>
            <w:sz w:val="15"/>
            <w:szCs w:val="15"/>
            <w:lang w:eastAsia="ru-RU"/>
            <w14:ligatures w14:val="none"/>
          </w:rPr>
          <w:t>пунктом 7.2 части 1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99CB969"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C81DC11" w14:textId="77777777" w:rsidR="005E6455" w:rsidRPr="005E6455" w:rsidRDefault="005E6455" w:rsidP="005E6455">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4CE459BB" w14:textId="77777777" w:rsidR="005E6455" w:rsidRPr="005E6455" w:rsidRDefault="005E6455" w:rsidP="005E6455">
      <w:pPr>
        <w:numPr>
          <w:ilvl w:val="0"/>
          <w:numId w:val="15"/>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Исчерпывающий перечень оснований для отказа в приеме документов</w:t>
      </w:r>
      <w:r w:rsidRPr="005E6455">
        <w:rPr>
          <w:rFonts w:ascii="Times New Roman" w:eastAsia="Times New Roman" w:hAnsi="Times New Roman" w:cs="Times New Roman"/>
          <w:b/>
          <w:bCs/>
          <w:i/>
          <w:kern w:val="0"/>
          <w:sz w:val="15"/>
          <w:szCs w:val="15"/>
          <w:lang w:eastAsia="ru-RU"/>
          <w14:ligatures w14:val="none"/>
        </w:rPr>
        <w:t xml:space="preserve">, </w:t>
      </w:r>
      <w:r w:rsidRPr="005E6455">
        <w:rPr>
          <w:rFonts w:ascii="Times New Roman" w:eastAsia="Times New Roman" w:hAnsi="Times New Roman" w:cs="Times New Roman"/>
          <w:b/>
          <w:bCs/>
          <w:iCs/>
          <w:kern w:val="0"/>
          <w:sz w:val="15"/>
          <w:szCs w:val="15"/>
          <w:lang w:eastAsia="ru-RU"/>
          <w14:ligatures w14:val="none"/>
        </w:rPr>
        <w:t>необходимых для предоставления Муниципальной услуги</w:t>
      </w:r>
    </w:p>
    <w:p w14:paraId="6F5347F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11.1. Основаниями для отказа в приеме документов, необходимых для предоставления Муниципальной услуги являются:</w:t>
      </w:r>
    </w:p>
    <w:p w14:paraId="68FC407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представление неполного комплекта документов;</w:t>
      </w:r>
    </w:p>
    <w:p w14:paraId="30430E7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14:paraId="178FE71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A2409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994C0C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несоблюдение установленных </w:t>
      </w:r>
      <w:hyperlink r:id="rId31" w:history="1">
        <w:r w:rsidRPr="005E6455">
          <w:rPr>
            <w:rStyle w:val="a4"/>
            <w:rFonts w:ascii="Times New Roman" w:eastAsia="Times New Roman" w:hAnsi="Times New Roman" w:cs="Times New Roman"/>
            <w:bCs/>
            <w:kern w:val="0"/>
            <w:sz w:val="15"/>
            <w:szCs w:val="15"/>
            <w:lang w:eastAsia="ru-RU"/>
            <w14:ligatures w14:val="none"/>
          </w:rPr>
          <w:t>статьей 11</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7AB3E5D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2860DC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неполное заполнение полей в форме заявления, в том числе в интерактивной форме заявления на ЕПГУ, РПГУ;</w:t>
      </w:r>
    </w:p>
    <w:p w14:paraId="4BCB51A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обращение за предоставлением иной Муниципальной услуги;</w:t>
      </w:r>
    </w:p>
    <w:p w14:paraId="52083CA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запрос подан лицом, не имеющим полномочий представлять интересы Заявителя.</w:t>
      </w:r>
    </w:p>
    <w:p w14:paraId="210B830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51AD508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0F7D185" w14:textId="77777777" w:rsidR="005E6455" w:rsidRPr="005E6455" w:rsidRDefault="005E6455" w:rsidP="006A5701">
      <w:pPr>
        <w:numPr>
          <w:ilvl w:val="1"/>
          <w:numId w:val="17"/>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Отказ в приеме документов не препятствует повторному обращению заявителя в Администрацию за получением Муниципальной услуги.</w:t>
      </w:r>
    </w:p>
    <w:p w14:paraId="3E2D99C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6726068"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E962A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07A77A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12.1. Оснований для приостановления предоставления Муниципальной услуги не предусмотрено.</w:t>
      </w:r>
    </w:p>
    <w:p w14:paraId="354D63D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12.2. Администрация принимает </w:t>
      </w:r>
      <w:hyperlink r:id="rId32" w:history="1">
        <w:r w:rsidRPr="005E6455">
          <w:rPr>
            <w:rStyle w:val="a4"/>
            <w:rFonts w:ascii="Times New Roman" w:eastAsia="Times New Roman" w:hAnsi="Times New Roman" w:cs="Times New Roman"/>
            <w:bCs/>
            <w:kern w:val="0"/>
            <w:sz w:val="15"/>
            <w:szCs w:val="15"/>
            <w:lang w:eastAsia="ru-RU"/>
            <w14:ligatures w14:val="none"/>
          </w:rPr>
          <w:t>решение</w:t>
        </w:r>
      </w:hyperlink>
      <w:r w:rsidRPr="005E6455">
        <w:rPr>
          <w:rFonts w:ascii="Times New Roman" w:eastAsia="Times New Roman" w:hAnsi="Times New Roman" w:cs="Times New Roman"/>
          <w:bCs/>
          <w:kern w:val="0"/>
          <w:sz w:val="15"/>
          <w:szCs w:val="15"/>
          <w:lang w:eastAsia="ru-RU"/>
          <w14:ligatures w14:val="none"/>
        </w:rPr>
        <w:t xml:space="preserve"> об отказе в проведении аукциона в случае, когда земельный участок не может быть предметом аукциона. </w:t>
      </w:r>
    </w:p>
    <w:p w14:paraId="74FAFF1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Земельный участок, находящийся в муниципальной собственности, не может быть предметом аукциона, если: </w:t>
      </w:r>
    </w:p>
    <w:p w14:paraId="5C19486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 границы земельного участка подлежат уточнению в соответствии с требованиями Федерального </w:t>
      </w:r>
      <w:hyperlink r:id="rId33" w:history="1">
        <w:r w:rsidRPr="005E6455">
          <w:rPr>
            <w:rStyle w:val="a4"/>
            <w:rFonts w:ascii="Times New Roman" w:eastAsia="Times New Roman" w:hAnsi="Times New Roman" w:cs="Times New Roman"/>
            <w:bCs/>
            <w:kern w:val="0"/>
            <w:sz w:val="15"/>
            <w:szCs w:val="15"/>
            <w:lang w:eastAsia="ru-RU"/>
            <w14:ligatures w14:val="none"/>
          </w:rPr>
          <w:t>закона</w:t>
        </w:r>
      </w:hyperlink>
      <w:r w:rsidRPr="005E6455">
        <w:rPr>
          <w:rFonts w:ascii="Times New Roman" w:eastAsia="Times New Roman" w:hAnsi="Times New Roman" w:cs="Times New Roman"/>
          <w:bCs/>
          <w:kern w:val="0"/>
          <w:sz w:val="15"/>
          <w:szCs w:val="15"/>
          <w:lang w:eastAsia="ru-RU"/>
          <w14:ligatures w14:val="none"/>
        </w:rPr>
        <w:t xml:space="preserve"> «О государственной регистрации недвижимости»; </w:t>
      </w:r>
    </w:p>
    <w:p w14:paraId="50FCA8F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07EAA8A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054ECD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650F4D6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719129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7EB81E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7) земельный участок не отнесен к определенной категории земель; </w:t>
      </w:r>
    </w:p>
    <w:p w14:paraId="60E33A3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83DD5E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5E6455">
          <w:rPr>
            <w:rStyle w:val="a4"/>
            <w:rFonts w:ascii="Times New Roman" w:eastAsia="Times New Roman" w:hAnsi="Times New Roman" w:cs="Times New Roman"/>
            <w:bCs/>
            <w:kern w:val="0"/>
            <w:sz w:val="15"/>
            <w:szCs w:val="15"/>
            <w:lang w:eastAsia="ru-RU"/>
            <w14:ligatures w14:val="none"/>
          </w:rPr>
          <w:t>статьей 39.36</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5E6455">
          <w:rPr>
            <w:rStyle w:val="a4"/>
            <w:rFonts w:ascii="Times New Roman" w:eastAsia="Times New Roman" w:hAnsi="Times New Roman" w:cs="Times New Roman"/>
            <w:bCs/>
            <w:kern w:val="0"/>
            <w:sz w:val="15"/>
            <w:szCs w:val="15"/>
            <w:lang w:eastAsia="ru-RU"/>
            <w14:ligatures w14:val="none"/>
          </w:rPr>
          <w:t>частью 11 статьи 55.32</w:t>
        </w:r>
      </w:hyperlink>
      <w:r w:rsidRPr="005E6455">
        <w:rPr>
          <w:rFonts w:ascii="Times New Roman" w:eastAsia="Times New Roman" w:hAnsi="Times New Roman" w:cs="Times New Roman"/>
          <w:bCs/>
          <w:kern w:val="0"/>
          <w:sz w:val="15"/>
          <w:szCs w:val="15"/>
          <w:lang w:eastAsia="ru-RU"/>
          <w14:ligatures w14:val="none"/>
        </w:rPr>
        <w:t xml:space="preserve"> Градостроительного кодекса Российской Федерации; </w:t>
      </w:r>
    </w:p>
    <w:p w14:paraId="4744E5E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5E6455">
          <w:rPr>
            <w:rStyle w:val="a4"/>
            <w:rFonts w:ascii="Times New Roman" w:eastAsia="Times New Roman" w:hAnsi="Times New Roman" w:cs="Times New Roman"/>
            <w:bCs/>
            <w:kern w:val="0"/>
            <w:sz w:val="15"/>
            <w:szCs w:val="15"/>
            <w:lang w:eastAsia="ru-RU"/>
            <w14:ligatures w14:val="none"/>
          </w:rPr>
          <w:t>статьей 39.36</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РФ; </w:t>
      </w:r>
    </w:p>
    <w:p w14:paraId="39348B9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2FDCBE7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42835FB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44FC388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14:paraId="1B10E08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182FE0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4957271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17) в отношении земельного участка принято решение о предварительном согласовании его предоставления; </w:t>
      </w:r>
    </w:p>
    <w:p w14:paraId="2F84203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AD5671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7E0367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F96691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12.3. Заявитель не допускается к участию в аукционе в следующих случаях:</w:t>
      </w:r>
    </w:p>
    <w:p w14:paraId="684A8CD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непредставление необходимых для участия в аукционе документов или представление недостоверных сведений;</w:t>
      </w:r>
    </w:p>
    <w:p w14:paraId="0F0A0D1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непоступление задатка на дату рассмотрения заявок на участие в аукционе;</w:t>
      </w:r>
    </w:p>
    <w:p w14:paraId="0FA5F8C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D461C6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35BC45A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12C9E8C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66F3AF1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D922522"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13. Размер платы, взимаемой с Заявителя при предоставлении Муниципальной услуги, и способы ее взимания</w:t>
      </w:r>
    </w:p>
    <w:p w14:paraId="5AA76044"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p>
    <w:p w14:paraId="6225058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Муниципальная услуга предоставляется бесплатно.</w:t>
      </w:r>
    </w:p>
    <w:p w14:paraId="4151799C"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6DB33BA6" w14:textId="77777777" w:rsidR="005E6455" w:rsidRPr="005E6455" w:rsidRDefault="005E6455" w:rsidP="005E6455">
      <w:pPr>
        <w:numPr>
          <w:ilvl w:val="0"/>
          <w:numId w:val="19"/>
        </w:numPr>
        <w:spacing w:after="0" w:line="240" w:lineRule="auto"/>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004315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BE4940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B0F4201" w14:textId="77777777" w:rsidR="005E6455" w:rsidRPr="005E6455" w:rsidRDefault="005E6455" w:rsidP="006A5701">
      <w:pPr>
        <w:spacing w:after="0" w:line="240" w:lineRule="auto"/>
        <w:ind w:firstLine="709"/>
        <w:jc w:val="both"/>
        <w:rPr>
          <w:rFonts w:ascii="Times New Roman" w:eastAsia="Times New Roman" w:hAnsi="Times New Roman" w:cs="Times New Roman"/>
          <w:b/>
          <w:bCs/>
          <w:i/>
          <w:kern w:val="0"/>
          <w:sz w:val="15"/>
          <w:szCs w:val="15"/>
          <w:lang w:eastAsia="ru-RU"/>
          <w14:ligatures w14:val="none"/>
        </w:rPr>
      </w:pPr>
    </w:p>
    <w:p w14:paraId="7364176C" w14:textId="77777777" w:rsidR="005E6455" w:rsidRPr="005E6455" w:rsidRDefault="005E6455" w:rsidP="005E6455">
      <w:pPr>
        <w:numPr>
          <w:ilvl w:val="0"/>
          <w:numId w:val="19"/>
        </w:numPr>
        <w:spacing w:after="0" w:line="240" w:lineRule="auto"/>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 Срок регистрации запроса Заявителя о предоставлении Муниципальной услуги</w:t>
      </w:r>
    </w:p>
    <w:p w14:paraId="61E37C2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F1DB50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15.1. Регистрация запроса Заявителя осуществляется в день поступления заявления с прилагаемыми документами.</w:t>
      </w:r>
    </w:p>
    <w:p w14:paraId="61B7EDB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68269935"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2BD07466"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16. Требования к помещениям, в которых предоставляется Муниципальная услуга</w:t>
      </w:r>
    </w:p>
    <w:p w14:paraId="770E475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9D3D01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E2C30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u w:val="single"/>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F60675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E6455">
        <w:rPr>
          <w:rFonts w:ascii="Times New Roman" w:eastAsia="Times New Roman" w:hAnsi="Times New Roman" w:cs="Times New Roman"/>
          <w:bCs/>
          <w:kern w:val="0"/>
          <w:sz w:val="15"/>
          <w:szCs w:val="15"/>
          <w:lang w:val="en-US" w:eastAsia="ru-RU"/>
          <w14:ligatures w14:val="none"/>
        </w:rPr>
        <w:t>I</w:t>
      </w:r>
      <w:r w:rsidRPr="005E6455">
        <w:rPr>
          <w:rFonts w:ascii="Times New Roman" w:eastAsia="Times New Roman" w:hAnsi="Times New Roman" w:cs="Times New Roman"/>
          <w:bCs/>
          <w:kern w:val="0"/>
          <w:sz w:val="15"/>
          <w:szCs w:val="15"/>
          <w:lang w:eastAsia="ru-RU"/>
          <w14:ligatures w14:val="none"/>
        </w:rPr>
        <w:t xml:space="preserve">, II групп, а также инвалидами </w:t>
      </w:r>
      <w:r w:rsidRPr="005E6455">
        <w:rPr>
          <w:rFonts w:ascii="Times New Roman" w:eastAsia="Times New Roman" w:hAnsi="Times New Roman" w:cs="Times New Roman"/>
          <w:bCs/>
          <w:kern w:val="0"/>
          <w:sz w:val="15"/>
          <w:szCs w:val="15"/>
          <w:lang w:val="en-US" w:eastAsia="ru-RU"/>
          <w14:ligatures w14:val="none"/>
        </w:rPr>
        <w:t>III</w:t>
      </w:r>
      <w:r w:rsidRPr="005E6455">
        <w:rPr>
          <w:rFonts w:ascii="Times New Roman" w:eastAsia="Times New Roman" w:hAnsi="Times New Roman" w:cs="Times New Roman"/>
          <w:bCs/>
          <w:kern w:val="0"/>
          <w:sz w:val="15"/>
          <w:szCs w:val="15"/>
          <w:lang w:eastAsia="ru-RU"/>
          <w14:ligatures w14:val="none"/>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06A3EB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6F5BE5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16.2. Центральный вход в здание Администрации должен быть оборудован информационной табличкой (вывеской), содержащей информацию:</w:t>
      </w:r>
    </w:p>
    <w:p w14:paraId="1C93D5BE"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наименование;</w:t>
      </w:r>
    </w:p>
    <w:p w14:paraId="6E7B9999"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местонахождение и юридический адрес;</w:t>
      </w:r>
    </w:p>
    <w:p w14:paraId="16C0744A"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режим работы;</w:t>
      </w:r>
    </w:p>
    <w:p w14:paraId="7039F3C0"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график приема;</w:t>
      </w:r>
    </w:p>
    <w:p w14:paraId="7A4907C7"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номера телефонов для справок.</w:t>
      </w:r>
    </w:p>
    <w:p w14:paraId="5EBC676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7CD711C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16.4. Помещения, в которых предоставляется Муниципальная услуга, оснащаются:</w:t>
      </w:r>
    </w:p>
    <w:p w14:paraId="61D33206"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противопожарной системой и средствами пожаротушения;</w:t>
      </w:r>
    </w:p>
    <w:p w14:paraId="7E330BE2"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системой оповещения о возникновении чрезвычайной ситуации;</w:t>
      </w:r>
    </w:p>
    <w:p w14:paraId="075BD909"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средствами оказания первой медицинской помощи;</w:t>
      </w:r>
    </w:p>
    <w:p w14:paraId="69A1F287"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туалетными комнатами для посетителей.</w:t>
      </w:r>
    </w:p>
    <w:p w14:paraId="04E2111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FB6765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E709C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16.7. Места для заполнения заявлений оборудуются стульями, столами (стойками), бланками заявлений, письменными принадлежностями.</w:t>
      </w:r>
    </w:p>
    <w:p w14:paraId="4B6DE74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16.8. Места приема Заявителей оборудуются информационными табличками (вывесками) с указанием:</w:t>
      </w:r>
    </w:p>
    <w:p w14:paraId="524EC1DF"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номера кабинета и наименования отдела;</w:t>
      </w:r>
    </w:p>
    <w:p w14:paraId="3270667F"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фамилии, имени и отчества (последнее - при наличии), должности ответственного лица за прием документов;</w:t>
      </w:r>
    </w:p>
    <w:p w14:paraId="1D18F1D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графика приема Заявителей.</w:t>
      </w:r>
    </w:p>
    <w:p w14:paraId="6102F84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9FAE16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A7108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C32D80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4596401C"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17. Показатели качества и доступности Муниципальной услуги</w:t>
      </w:r>
    </w:p>
    <w:p w14:paraId="30265B99" w14:textId="77777777" w:rsidR="005E6455" w:rsidRPr="005E6455" w:rsidRDefault="005E6455" w:rsidP="005E6455">
      <w:pPr>
        <w:spacing w:after="0" w:line="240" w:lineRule="auto"/>
        <w:ind w:firstLine="709"/>
        <w:jc w:val="center"/>
        <w:rPr>
          <w:rFonts w:ascii="Times New Roman" w:eastAsia="Times New Roman" w:hAnsi="Times New Roman" w:cs="Times New Roman"/>
          <w:b/>
          <w:bCs/>
          <w:i/>
          <w:iCs/>
          <w:kern w:val="0"/>
          <w:sz w:val="15"/>
          <w:szCs w:val="15"/>
          <w:lang w:eastAsia="ru-RU"/>
          <w14:ligatures w14:val="none"/>
        </w:rPr>
      </w:pPr>
    </w:p>
    <w:p w14:paraId="4A94C5D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17.1. Оценка доступности и качества предоставления Муниципальной услуги должна осуществляться по следующим показателям:</w:t>
      </w:r>
    </w:p>
    <w:p w14:paraId="48777B7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AC939D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возможность выбора Заявителем форм предоставления Муниципальной услуги;</w:t>
      </w:r>
    </w:p>
    <w:p w14:paraId="04BC8EE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0C2E45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 возможность обращения за получением Муниципальной услуги в электронной форме, в том числе с использованием ЕПГУ, РПГУ;</w:t>
      </w:r>
    </w:p>
    <w:p w14:paraId="5FBE04A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 доступность обращения за предоставлением Муниципальной услуги, в том числе для маломобильных групп населения;</w:t>
      </w:r>
    </w:p>
    <w:p w14:paraId="17C5D6A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BC8D04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1EA5D0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6FFA25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6803EAC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предоставление возможности получения информации о ходе предоставления Муниципальной услуги, в том числе с использованием ЕПГУ, РПГУ.</w:t>
      </w:r>
    </w:p>
    <w:p w14:paraId="7952B8D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58A2D8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5101860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427EDF3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1845BDFC"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46963C32"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в электронной форме</w:t>
      </w:r>
    </w:p>
    <w:p w14:paraId="0C90273A"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p>
    <w:p w14:paraId="113DA67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 Необходимыми и обязательными для предоставления Муниципальной услуги, являются следующие услуги:</w:t>
      </w:r>
    </w:p>
    <w:p w14:paraId="052857F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18.1.1. Кадастровые работы в целях осуществления государственного кадастрового учета земельного участка.</w:t>
      </w:r>
    </w:p>
    <w:p w14:paraId="77C3305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18.1.2. Государственный кадастровый учет земельного участка.</w:t>
      </w:r>
    </w:p>
    <w:p w14:paraId="1622476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Плата за предоставление услуг, которые являются необходимыми и обязательными для предоставления Муниципальной услуги взимается за:</w:t>
      </w:r>
    </w:p>
    <w:p w14:paraId="3C19430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выполнение кадастровых работ – размер определяется в соответствии с договором, заключаемым с кадастровым инженером;</w:t>
      </w:r>
    </w:p>
    <w:p w14:paraId="302E62B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осуществление государственного кадастрового учета – плата не взимается.</w:t>
      </w:r>
    </w:p>
    <w:p w14:paraId="7E8E4FF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49E7AC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ED8885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3F37B5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7ECEF37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45E438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18.6.1. Электронные документы представляются в следующих форматах:</w:t>
      </w:r>
    </w:p>
    <w:p w14:paraId="0F50F66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а) </w:t>
      </w:r>
      <w:r w:rsidRPr="005E6455">
        <w:rPr>
          <w:rFonts w:ascii="Times New Roman" w:eastAsia="Times New Roman" w:hAnsi="Times New Roman" w:cs="Times New Roman"/>
          <w:bCs/>
          <w:kern w:val="0"/>
          <w:sz w:val="15"/>
          <w:szCs w:val="15"/>
          <w:lang w:val="en-US" w:eastAsia="ru-RU"/>
          <w14:ligatures w14:val="none"/>
        </w:rPr>
        <w:t>xml</w:t>
      </w:r>
      <w:r w:rsidRPr="005E6455">
        <w:rPr>
          <w:rFonts w:ascii="Times New Roman" w:eastAsia="Times New Roman" w:hAnsi="Times New Roman" w:cs="Times New Roman"/>
          <w:bCs/>
          <w:kern w:val="0"/>
          <w:sz w:val="15"/>
          <w:szCs w:val="15"/>
          <w:lang w:eastAsia="ru-RU"/>
          <w14:ligatures w14:val="none"/>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6455">
        <w:rPr>
          <w:rFonts w:ascii="Times New Roman" w:eastAsia="Times New Roman" w:hAnsi="Times New Roman" w:cs="Times New Roman"/>
          <w:bCs/>
          <w:kern w:val="0"/>
          <w:sz w:val="15"/>
          <w:szCs w:val="15"/>
          <w:lang w:val="en-US" w:eastAsia="ru-RU"/>
          <w14:ligatures w14:val="none"/>
        </w:rPr>
        <w:t>xml</w:t>
      </w:r>
      <w:r w:rsidRPr="005E6455">
        <w:rPr>
          <w:rFonts w:ascii="Times New Roman" w:eastAsia="Times New Roman" w:hAnsi="Times New Roman" w:cs="Times New Roman"/>
          <w:bCs/>
          <w:kern w:val="0"/>
          <w:sz w:val="15"/>
          <w:szCs w:val="15"/>
          <w:lang w:eastAsia="ru-RU"/>
          <w14:ligatures w14:val="none"/>
        </w:rPr>
        <w:t>;</w:t>
      </w:r>
    </w:p>
    <w:p w14:paraId="3009598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б) </w:t>
      </w:r>
      <w:r w:rsidRPr="005E6455">
        <w:rPr>
          <w:rFonts w:ascii="Times New Roman" w:eastAsia="Times New Roman" w:hAnsi="Times New Roman" w:cs="Times New Roman"/>
          <w:bCs/>
          <w:kern w:val="0"/>
          <w:sz w:val="15"/>
          <w:szCs w:val="15"/>
          <w:lang w:val="en-US" w:eastAsia="ru-RU"/>
          <w14:ligatures w14:val="none"/>
        </w:rPr>
        <w:t>doc</w:t>
      </w:r>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val="en-US" w:eastAsia="ru-RU"/>
          <w14:ligatures w14:val="none"/>
        </w:rPr>
        <w:t>docx</w:t>
      </w:r>
      <w:r w:rsidRPr="005E6455">
        <w:rPr>
          <w:rFonts w:ascii="Times New Roman" w:eastAsia="Times New Roman" w:hAnsi="Times New Roman" w:cs="Times New Roman"/>
          <w:bCs/>
          <w:kern w:val="0"/>
          <w:sz w:val="15"/>
          <w:szCs w:val="15"/>
          <w:lang w:eastAsia="ru-RU"/>
          <w14:ligatures w14:val="none"/>
        </w:rPr>
        <w:t xml:space="preserve">, </w:t>
      </w:r>
      <w:proofErr w:type="spellStart"/>
      <w:r w:rsidRPr="005E6455">
        <w:rPr>
          <w:rFonts w:ascii="Times New Roman" w:eastAsia="Times New Roman" w:hAnsi="Times New Roman" w:cs="Times New Roman"/>
          <w:bCs/>
          <w:kern w:val="0"/>
          <w:sz w:val="15"/>
          <w:szCs w:val="15"/>
          <w:lang w:val="en-US" w:eastAsia="ru-RU"/>
          <w14:ligatures w14:val="none"/>
        </w:rPr>
        <w:t>odt</w:t>
      </w:r>
      <w:proofErr w:type="spellEnd"/>
      <w:r w:rsidRPr="005E6455">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не включающим формулы;</w:t>
      </w:r>
    </w:p>
    <w:p w14:paraId="71BD86C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 </w:t>
      </w:r>
      <w:r w:rsidRPr="005E6455">
        <w:rPr>
          <w:rFonts w:ascii="Times New Roman" w:eastAsia="Times New Roman" w:hAnsi="Times New Roman" w:cs="Times New Roman"/>
          <w:bCs/>
          <w:kern w:val="0"/>
          <w:sz w:val="15"/>
          <w:szCs w:val="15"/>
          <w:lang w:val="en-US" w:eastAsia="ru-RU"/>
          <w14:ligatures w14:val="none"/>
        </w:rPr>
        <w:t>pdf</w:t>
      </w:r>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val="en-US" w:eastAsia="ru-RU"/>
          <w14:ligatures w14:val="none"/>
        </w:rPr>
        <w:t>jpg</w:t>
      </w:r>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val="en-US" w:eastAsia="ru-RU"/>
          <w14:ligatures w14:val="none"/>
        </w:rPr>
        <w:t>jpeg</w:t>
      </w:r>
      <w:r w:rsidRPr="005E6455">
        <w:rPr>
          <w:rFonts w:ascii="Times New Roman" w:eastAsia="Times New Roman" w:hAnsi="Times New Roman" w:cs="Times New Roman"/>
          <w:bCs/>
          <w:kern w:val="0"/>
          <w:sz w:val="15"/>
          <w:szCs w:val="15"/>
          <w:lang w:eastAsia="ru-RU"/>
          <w14:ligatures w14:val="none"/>
        </w:rPr>
        <w:t xml:space="preserve">, </w:t>
      </w:r>
      <w:proofErr w:type="spellStart"/>
      <w:r w:rsidRPr="005E6455">
        <w:rPr>
          <w:rFonts w:ascii="Times New Roman" w:eastAsia="Times New Roman" w:hAnsi="Times New Roman" w:cs="Times New Roman"/>
          <w:bCs/>
          <w:kern w:val="0"/>
          <w:sz w:val="15"/>
          <w:szCs w:val="15"/>
          <w:lang w:val="en-US" w:eastAsia="ru-RU"/>
          <w14:ligatures w14:val="none"/>
        </w:rPr>
        <w:t>png</w:t>
      </w:r>
      <w:proofErr w:type="spellEnd"/>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val="en-US" w:eastAsia="ru-RU"/>
          <w14:ligatures w14:val="none"/>
        </w:rPr>
        <w:t>bmp</w:t>
      </w:r>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val="en-US" w:eastAsia="ru-RU"/>
          <w14:ligatures w14:val="none"/>
        </w:rPr>
        <w:t>tiff</w:t>
      </w:r>
      <w:r w:rsidRPr="005E6455">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EE7A91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г) </w:t>
      </w:r>
      <w:r w:rsidRPr="005E6455">
        <w:rPr>
          <w:rFonts w:ascii="Times New Roman" w:eastAsia="Times New Roman" w:hAnsi="Times New Roman" w:cs="Times New Roman"/>
          <w:bCs/>
          <w:kern w:val="0"/>
          <w:sz w:val="15"/>
          <w:szCs w:val="15"/>
          <w:lang w:val="en-US" w:eastAsia="ru-RU"/>
          <w14:ligatures w14:val="none"/>
        </w:rPr>
        <w:t>zip</w:t>
      </w:r>
      <w:r w:rsidRPr="005E6455">
        <w:rPr>
          <w:rFonts w:ascii="Times New Roman" w:eastAsia="Times New Roman" w:hAnsi="Times New Roman" w:cs="Times New Roman"/>
          <w:bCs/>
          <w:kern w:val="0"/>
          <w:sz w:val="15"/>
          <w:szCs w:val="15"/>
          <w:lang w:eastAsia="ru-RU"/>
          <w14:ligatures w14:val="none"/>
        </w:rPr>
        <w:t xml:space="preserve">, </w:t>
      </w:r>
      <w:proofErr w:type="spellStart"/>
      <w:r w:rsidRPr="005E6455">
        <w:rPr>
          <w:rFonts w:ascii="Times New Roman" w:eastAsia="Times New Roman" w:hAnsi="Times New Roman" w:cs="Times New Roman"/>
          <w:bCs/>
          <w:kern w:val="0"/>
          <w:sz w:val="15"/>
          <w:szCs w:val="15"/>
          <w:lang w:val="en-US" w:eastAsia="ru-RU"/>
          <w14:ligatures w14:val="none"/>
        </w:rPr>
        <w:t>rar</w:t>
      </w:r>
      <w:proofErr w:type="spellEnd"/>
      <w:r w:rsidRPr="005E6455">
        <w:rPr>
          <w:rFonts w:ascii="Times New Roman" w:eastAsia="Times New Roman" w:hAnsi="Times New Roman" w:cs="Times New Roman"/>
          <w:bCs/>
          <w:kern w:val="0"/>
          <w:sz w:val="15"/>
          <w:szCs w:val="15"/>
          <w:lang w:eastAsia="ru-RU"/>
          <w14:ligatures w14:val="none"/>
        </w:rPr>
        <w:t xml:space="preserve"> для сжатых документов в один файл;</w:t>
      </w:r>
    </w:p>
    <w:p w14:paraId="684E2D9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д) </w:t>
      </w:r>
      <w:r w:rsidRPr="005E6455">
        <w:rPr>
          <w:rFonts w:ascii="Times New Roman" w:eastAsia="Times New Roman" w:hAnsi="Times New Roman" w:cs="Times New Roman"/>
          <w:bCs/>
          <w:kern w:val="0"/>
          <w:sz w:val="15"/>
          <w:szCs w:val="15"/>
          <w:lang w:val="en-US" w:eastAsia="ru-RU"/>
          <w14:ligatures w14:val="none"/>
        </w:rPr>
        <w:t>sig</w:t>
      </w:r>
      <w:r w:rsidRPr="005E6455">
        <w:rPr>
          <w:rFonts w:ascii="Times New Roman" w:eastAsia="Times New Roman" w:hAnsi="Times New Roman" w:cs="Times New Roman"/>
          <w:bCs/>
          <w:kern w:val="0"/>
          <w:sz w:val="15"/>
          <w:szCs w:val="15"/>
          <w:lang w:eastAsia="ru-RU"/>
          <w14:ligatures w14:val="none"/>
        </w:rPr>
        <w:t xml:space="preserve"> для открепленной усиленной квалифицированной электронной подписи.</w:t>
      </w:r>
    </w:p>
    <w:p w14:paraId="1A38FFE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7BF3F2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EE59D8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9D8CA8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CDFC89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6455">
        <w:rPr>
          <w:rFonts w:ascii="Times New Roman" w:eastAsia="Times New Roman" w:hAnsi="Times New Roman" w:cs="Times New Roman"/>
          <w:bCs/>
          <w:kern w:val="0"/>
          <w:sz w:val="15"/>
          <w:szCs w:val="15"/>
          <w:lang w:val="en-US" w:eastAsia="ru-RU"/>
          <w14:ligatures w14:val="none"/>
        </w:rPr>
        <w:t>dpi</w:t>
      </w:r>
      <w:r w:rsidRPr="005E6455">
        <w:rPr>
          <w:rFonts w:ascii="Times New Roman" w:eastAsia="Times New Roman" w:hAnsi="Times New Roman" w:cs="Times New Roman"/>
          <w:bCs/>
          <w:kern w:val="0"/>
          <w:sz w:val="15"/>
          <w:szCs w:val="15"/>
          <w:lang w:eastAsia="ru-RU"/>
          <w14:ligatures w14:val="none"/>
        </w:rPr>
        <w:t xml:space="preserve"> (масштаб 1:1) с использованием следующих режимов:</w:t>
      </w:r>
    </w:p>
    <w:p w14:paraId="701EE6E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«черно-белый» (при отсутствии в документе графических изображений и (или) цветного текста);</w:t>
      </w:r>
    </w:p>
    <w:p w14:paraId="6C8CFF8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«оттенки серого» (при наличии в документе графических изображений, отличных от цветного графического изображения);</w:t>
      </w:r>
    </w:p>
    <w:p w14:paraId="78341FE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«цветной» или «режим полной цветопередачи» (при наличии в документе цветных графических изображений либо цветного текста);</w:t>
      </w:r>
    </w:p>
    <w:p w14:paraId="02B7F75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сохранением всех аутентичных признаков подлинности, а именно: графической подписи лица, печати, углового штампа бланка;</w:t>
      </w:r>
    </w:p>
    <w:p w14:paraId="6698C78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количество файлов должно соответствовать количеству документов, каждый из которых содержит текстовую и (или) графическую информацию.</w:t>
      </w:r>
    </w:p>
    <w:p w14:paraId="0E2A863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18.6.3. Электронные документы должны обеспечивать:</w:t>
      </w:r>
    </w:p>
    <w:p w14:paraId="106BE179"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возможность идентифицировать документ и количество листов в документе;</w:t>
      </w:r>
    </w:p>
    <w:p w14:paraId="15B58B3E"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0AB8A69"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содержать оглавление, соответствующее их смыслу и содержанию;</w:t>
      </w:r>
    </w:p>
    <w:p w14:paraId="7FE9C385"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FEBC6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Документы, подлежащие представлению в форматах </w:t>
      </w:r>
      <w:proofErr w:type="spellStart"/>
      <w:r w:rsidRPr="005E6455">
        <w:rPr>
          <w:rFonts w:ascii="Times New Roman" w:eastAsia="Times New Roman" w:hAnsi="Times New Roman" w:cs="Times New Roman"/>
          <w:bCs/>
          <w:kern w:val="0"/>
          <w:sz w:val="15"/>
          <w:szCs w:val="15"/>
          <w:lang w:val="en-US" w:eastAsia="ru-RU"/>
          <w14:ligatures w14:val="none"/>
        </w:rPr>
        <w:t>xls</w:t>
      </w:r>
      <w:proofErr w:type="spellEnd"/>
      <w:r w:rsidRPr="005E6455">
        <w:rPr>
          <w:rFonts w:ascii="Times New Roman" w:eastAsia="Times New Roman" w:hAnsi="Times New Roman" w:cs="Times New Roman"/>
          <w:bCs/>
          <w:kern w:val="0"/>
          <w:sz w:val="15"/>
          <w:szCs w:val="15"/>
          <w:lang w:eastAsia="ru-RU"/>
          <w14:ligatures w14:val="none"/>
        </w:rPr>
        <w:t xml:space="preserve">, </w:t>
      </w:r>
      <w:proofErr w:type="spellStart"/>
      <w:r w:rsidRPr="005E6455">
        <w:rPr>
          <w:rFonts w:ascii="Times New Roman" w:eastAsia="Times New Roman" w:hAnsi="Times New Roman" w:cs="Times New Roman"/>
          <w:bCs/>
          <w:kern w:val="0"/>
          <w:sz w:val="15"/>
          <w:szCs w:val="15"/>
          <w:lang w:val="en-US" w:eastAsia="ru-RU"/>
          <w14:ligatures w14:val="none"/>
        </w:rPr>
        <w:t>xlIsx</w:t>
      </w:r>
      <w:proofErr w:type="spellEnd"/>
      <w:r w:rsidRPr="005E6455">
        <w:rPr>
          <w:rFonts w:ascii="Times New Roman" w:eastAsia="Times New Roman" w:hAnsi="Times New Roman" w:cs="Times New Roman"/>
          <w:bCs/>
          <w:kern w:val="0"/>
          <w:sz w:val="15"/>
          <w:szCs w:val="15"/>
          <w:lang w:eastAsia="ru-RU"/>
          <w14:ligatures w14:val="none"/>
        </w:rPr>
        <w:t xml:space="preserve"> или </w:t>
      </w:r>
      <w:proofErr w:type="spellStart"/>
      <w:r w:rsidRPr="005E6455">
        <w:rPr>
          <w:rFonts w:ascii="Times New Roman" w:eastAsia="Times New Roman" w:hAnsi="Times New Roman" w:cs="Times New Roman"/>
          <w:bCs/>
          <w:kern w:val="0"/>
          <w:sz w:val="15"/>
          <w:szCs w:val="15"/>
          <w:lang w:val="en-US" w:eastAsia="ru-RU"/>
          <w14:ligatures w14:val="none"/>
        </w:rPr>
        <w:t>ods</w:t>
      </w:r>
      <w:proofErr w:type="spellEnd"/>
      <w:r w:rsidRPr="005E6455">
        <w:rPr>
          <w:rFonts w:ascii="Times New Roman" w:eastAsia="Times New Roman" w:hAnsi="Times New Roman" w:cs="Times New Roman"/>
          <w:bCs/>
          <w:kern w:val="0"/>
          <w:sz w:val="15"/>
          <w:szCs w:val="15"/>
          <w:lang w:eastAsia="ru-RU"/>
          <w14:ligatures w14:val="none"/>
        </w:rPr>
        <w:t>, формируются в виде отдельного электронного документа.</w:t>
      </w:r>
    </w:p>
    <w:p w14:paraId="588DA0D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18.7. Информационными системами, используемыми для предоставления Муниципальной услуги, являются: </w:t>
      </w:r>
    </w:p>
    <w:p w14:paraId="4C603C8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информационная система Воронежской области «Портал Воронежской области в сети Интернет»;</w:t>
      </w:r>
    </w:p>
    <w:p w14:paraId="22FE305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федеральная государственная информационная система «Единый портал государственных и муниципальных услуг (функций)»;</w:t>
      </w:r>
    </w:p>
    <w:p w14:paraId="0C91C07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E9171E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CCC124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BE6C3D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МФЦ осуществляет:</w:t>
      </w:r>
    </w:p>
    <w:p w14:paraId="5EF45EA8"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FE03290"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выдачу Заявителю результата предоставления Муниципальной услуги на бумажном носителе. </w:t>
      </w:r>
    </w:p>
    <w:p w14:paraId="3700AED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3040DAA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18.11. Информирование Заявителей в МФЦ осуществляется следующими способами:</w:t>
      </w:r>
    </w:p>
    <w:p w14:paraId="4311235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путем размещения информации на официальных сайтах и информационных стендах в МФЦ;</w:t>
      </w:r>
    </w:p>
    <w:p w14:paraId="038699C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при обращении Заявителя в МФЦ лично, по телефону, посредством почтовых отправлений, либо по электронной почте.</w:t>
      </w:r>
    </w:p>
    <w:p w14:paraId="5DC7205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B30A5C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Информирование по телефону может осуществляться с использованием автоинформатора и голосового помощника. </w:t>
      </w:r>
    </w:p>
    <w:p w14:paraId="545402D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5FE5D4E"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изложить обращение в письменной форме (ответ направляется Заявителю в соответствии со способом, указанным в обращении);</w:t>
      </w:r>
    </w:p>
    <w:p w14:paraId="7A4E59B1"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назначить другое время для консультаций.</w:t>
      </w:r>
    </w:p>
    <w:p w14:paraId="2AD3CBC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1A3D10C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33B924F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18.15. Заявитель вправе обратиться в МФЦ по месту нахождения земельного участка. </w:t>
      </w:r>
    </w:p>
    <w:p w14:paraId="60CCEC6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30970EB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1CDC7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18.16. Способы подачи заявления и документов и получение результата Муниципальной услуги в МФЦ (по выбору Заявителя):</w:t>
      </w:r>
    </w:p>
    <w:p w14:paraId="2441EA5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Заявитель подает заявление и документы в МФЦ, результат Муниципальной услуги Заявитель получает в МФЦ;</w:t>
      </w:r>
    </w:p>
    <w:p w14:paraId="0FC6E44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Заявитель подает заявление и документы в МФЦ, результат Муниципальной услуги Заявитель получает в Администрации*;</w:t>
      </w:r>
    </w:p>
    <w:p w14:paraId="5C30D3E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Заявитель подает заявление и документы через ЕПГУ, РПГУ, результат Муниципальной услуги Заявитель получает в МФЦ;</w:t>
      </w:r>
    </w:p>
    <w:p w14:paraId="583F44A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Заявитель подает заявление и документы в Администрации*, результат Муниципальной услуги Заявитель получает в МФЦ*.</w:t>
      </w:r>
    </w:p>
    <w:p w14:paraId="0E388EF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D0346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7620A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Работник МФЦ осуществляет следующие действия:</w:t>
      </w:r>
    </w:p>
    <w:p w14:paraId="1ECEFE49"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5FDEDAC"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проверяет полномочия представителя Заявителя (в случае обращения представителя Заявителя);</w:t>
      </w:r>
    </w:p>
    <w:p w14:paraId="799386F8"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определяет статус исполнения заявления в АИС «МФЦ»;</w:t>
      </w:r>
    </w:p>
    <w:p w14:paraId="2BADCDBC" w14:textId="77777777" w:rsidR="005E6455" w:rsidRPr="005E6455" w:rsidRDefault="005E6455" w:rsidP="006A5701">
      <w:pPr>
        <w:numPr>
          <w:ilvl w:val="0"/>
          <w:numId w:val="5"/>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выдает результат предоставления Муниципальной услуги на бумажном носителе.</w:t>
      </w:r>
    </w:p>
    <w:p w14:paraId="45BA5FA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19F4E9B5" w14:textId="77777777" w:rsidR="005E6455" w:rsidRPr="005E6455" w:rsidRDefault="005E6455" w:rsidP="005E6455">
      <w:pPr>
        <w:numPr>
          <w:ilvl w:val="0"/>
          <w:numId w:val="7"/>
        </w:numPr>
        <w:spacing w:after="0" w:line="240" w:lineRule="auto"/>
        <w:jc w:val="center"/>
        <w:rPr>
          <w:rFonts w:ascii="Times New Roman" w:eastAsia="Times New Roman" w:hAnsi="Times New Roman" w:cs="Times New Roman"/>
          <w:b/>
          <w:bCs/>
          <w:kern w:val="0"/>
          <w:sz w:val="15"/>
          <w:szCs w:val="15"/>
          <w:lang w:eastAsia="ru-RU"/>
          <w14:ligatures w14:val="none"/>
        </w:rPr>
      </w:pPr>
      <w:bookmarkStart w:id="4" w:name="bookmark1"/>
      <w:r w:rsidRPr="005E6455">
        <w:rPr>
          <w:rFonts w:ascii="Times New Roman" w:eastAsia="Times New Roman" w:hAnsi="Times New Roman" w:cs="Times New Roman"/>
          <w:b/>
          <w:bCs/>
          <w:kern w:val="0"/>
          <w:sz w:val="15"/>
          <w:szCs w:val="15"/>
          <w:lang w:eastAsia="ru-RU"/>
          <w14:ligatures w14:val="none"/>
        </w:rPr>
        <w:t>Состав, последовательность и сроки выполнения административных процедур</w:t>
      </w:r>
      <w:bookmarkEnd w:id="4"/>
    </w:p>
    <w:p w14:paraId="63B67C4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ACA7A1F"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r w:rsidRPr="005E6455">
        <w:rPr>
          <w:rFonts w:ascii="Times New Roman" w:eastAsia="Times New Roman" w:hAnsi="Times New Roman" w:cs="Times New Roman"/>
          <w:b/>
          <w:bCs/>
          <w:iCs/>
          <w:kern w:val="0"/>
          <w:sz w:val="15"/>
          <w:szCs w:val="15"/>
          <w:lang w:eastAsia="ru-RU"/>
          <w14:ligatures w14:val="none"/>
        </w:rPr>
        <w:t>19. Состав, последовательность и сроки выполнения административных процедур (действий) при предоставлении Муниципальной услуги</w:t>
      </w:r>
    </w:p>
    <w:p w14:paraId="74BBD84A" w14:textId="77777777" w:rsidR="005E6455" w:rsidRPr="005E6455" w:rsidRDefault="005E6455" w:rsidP="005E6455">
      <w:pPr>
        <w:spacing w:after="0" w:line="240" w:lineRule="auto"/>
        <w:ind w:firstLine="709"/>
        <w:jc w:val="center"/>
        <w:rPr>
          <w:rFonts w:ascii="Times New Roman" w:eastAsia="Times New Roman" w:hAnsi="Times New Roman" w:cs="Times New Roman"/>
          <w:b/>
          <w:bCs/>
          <w:iCs/>
          <w:kern w:val="0"/>
          <w:sz w:val="15"/>
          <w:szCs w:val="15"/>
          <w:lang w:eastAsia="ru-RU"/>
          <w14:ligatures w14:val="none"/>
        </w:rPr>
      </w:pPr>
    </w:p>
    <w:p w14:paraId="656597C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19.1. Перечень вариантов предоставления Муниципальной услуги:</w:t>
      </w:r>
    </w:p>
    <w:p w14:paraId="057C81B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1. Предоставление земельного участка, находящегося в Муниципальной собственности, на торгах;</w:t>
      </w:r>
    </w:p>
    <w:p w14:paraId="1489FE5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Вариант 2. Исправление допущенных опечаток и (или) ошибок в выданных в результате предоставления Муниципальной услуги документах;</w:t>
      </w:r>
    </w:p>
    <w:p w14:paraId="0CEEF87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3. Выдача дубликата документа о предоставлении земельного участка, находящегося в Муниципальной собственности, на торгах.</w:t>
      </w:r>
    </w:p>
    <w:p w14:paraId="46BDE0A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D60BCE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33B363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19BCF99" w14:textId="77777777" w:rsidR="005E6455" w:rsidRPr="005E6455" w:rsidRDefault="005E6455" w:rsidP="006A5701">
      <w:pPr>
        <w:spacing w:after="0" w:line="240" w:lineRule="auto"/>
        <w:ind w:firstLine="709"/>
        <w:jc w:val="both"/>
        <w:rPr>
          <w:rFonts w:ascii="Times New Roman" w:eastAsia="Times New Roman" w:hAnsi="Times New Roman" w:cs="Times New Roman"/>
          <w:b/>
          <w:bCs/>
          <w:kern w:val="0"/>
          <w:sz w:val="15"/>
          <w:szCs w:val="15"/>
          <w:lang w:eastAsia="ru-RU"/>
          <w14:ligatures w14:val="none"/>
        </w:rPr>
      </w:pPr>
    </w:p>
    <w:p w14:paraId="2177DE7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19.2. Перечень административных процедур для каждого варианта предоставления Муниципальной услуги:</w:t>
      </w:r>
    </w:p>
    <w:p w14:paraId="0E9EBA2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прием запроса и документов и (или) информации, необходимых для предоставления Муниципальной услуги;</w:t>
      </w:r>
    </w:p>
    <w:p w14:paraId="7A5816B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формирование и направление межведомственных запросов в органы (организации), участвующие в предоставлении Муниципальной услуги;</w:t>
      </w:r>
    </w:p>
    <w:p w14:paraId="206DA08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рассмотрение заявления на предмет возможности формирования земельного участка;</w:t>
      </w:r>
    </w:p>
    <w:p w14:paraId="28B396A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 организация и проведение аукциона по продаже земельного участка, аукциона на право заключения договора аренды земельного участка;</w:t>
      </w:r>
    </w:p>
    <w:p w14:paraId="0CA6A4E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 выдача (направление) результата предоставления Муниципальной услуги Заявителю;</w:t>
      </w:r>
    </w:p>
    <w:p w14:paraId="7011533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е) получение дополнительных сведений от Заявителя. </w:t>
      </w:r>
    </w:p>
    <w:p w14:paraId="63B327C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B099DE2"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20. Подразделы, содержащие описание вариантов предоставления Муниципальной услуги</w:t>
      </w:r>
    </w:p>
    <w:p w14:paraId="6AFAE7D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69C8C41"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20.1. Вариант 1. Предоставление земельного участка, находящегося в Муниципальной собственности, на торгах.</w:t>
      </w:r>
    </w:p>
    <w:p w14:paraId="2EBD642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32B8953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14:paraId="6E407541" w14:textId="77777777" w:rsidR="005E6455" w:rsidRPr="005E6455" w:rsidRDefault="005E6455" w:rsidP="006A5701">
      <w:pPr>
        <w:spacing w:after="0" w:line="240" w:lineRule="auto"/>
        <w:ind w:firstLine="709"/>
        <w:jc w:val="both"/>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5E6455">
          <w:rPr>
            <w:rStyle w:val="a4"/>
            <w:rFonts w:ascii="Times New Roman" w:eastAsia="Times New Roman" w:hAnsi="Times New Roman" w:cs="Times New Roman"/>
            <w:b/>
            <w:bCs/>
            <w:kern w:val="0"/>
            <w:sz w:val="15"/>
            <w:szCs w:val="15"/>
            <w:lang w:eastAsia="ru-RU"/>
            <w14:ligatures w14:val="none"/>
          </w:rPr>
          <w:t>пунктом 16 статьи 11.10</w:t>
        </w:r>
      </w:hyperlink>
      <w:r w:rsidRPr="005E6455">
        <w:rPr>
          <w:rFonts w:ascii="Times New Roman" w:eastAsia="Times New Roman" w:hAnsi="Times New Roman" w:cs="Times New Roman"/>
          <w:b/>
          <w:bCs/>
          <w:kern w:val="0"/>
          <w:sz w:val="15"/>
          <w:szCs w:val="15"/>
          <w:lang w:eastAsia="ru-RU"/>
          <w14:ligatures w14:val="none"/>
        </w:rPr>
        <w:t xml:space="preserve"> Земельного Кодекса РФ, </w:t>
      </w:r>
      <w:hyperlink r:id="rId38" w:history="1">
        <w:r w:rsidRPr="005E6455">
          <w:rPr>
            <w:rStyle w:val="a4"/>
            <w:rFonts w:ascii="Times New Roman" w:eastAsia="Times New Roman" w:hAnsi="Times New Roman" w:cs="Times New Roman"/>
            <w:b/>
            <w:bCs/>
            <w:kern w:val="0"/>
            <w:sz w:val="15"/>
            <w:szCs w:val="15"/>
            <w:lang w:eastAsia="ru-RU"/>
            <w14:ligatures w14:val="none"/>
          </w:rPr>
          <w:t>подпунктами 5</w:t>
        </w:r>
      </w:hyperlink>
      <w:r w:rsidRPr="005E6455">
        <w:rPr>
          <w:rFonts w:ascii="Times New Roman" w:eastAsia="Times New Roman" w:hAnsi="Times New Roman" w:cs="Times New Roman"/>
          <w:b/>
          <w:bCs/>
          <w:kern w:val="0"/>
          <w:sz w:val="15"/>
          <w:szCs w:val="15"/>
          <w:lang w:eastAsia="ru-RU"/>
          <w14:ligatures w14:val="none"/>
        </w:rPr>
        <w:t xml:space="preserve"> - </w:t>
      </w:r>
      <w:hyperlink r:id="rId39" w:history="1">
        <w:r w:rsidRPr="005E6455">
          <w:rPr>
            <w:rStyle w:val="a4"/>
            <w:rFonts w:ascii="Times New Roman" w:eastAsia="Times New Roman" w:hAnsi="Times New Roman" w:cs="Times New Roman"/>
            <w:b/>
            <w:bCs/>
            <w:kern w:val="0"/>
            <w:sz w:val="15"/>
            <w:szCs w:val="15"/>
            <w:lang w:eastAsia="ru-RU"/>
            <w14:ligatures w14:val="none"/>
          </w:rPr>
          <w:t>9</w:t>
        </w:r>
      </w:hyperlink>
      <w:r w:rsidRPr="005E6455">
        <w:rPr>
          <w:rFonts w:ascii="Times New Roman" w:eastAsia="Times New Roman" w:hAnsi="Times New Roman" w:cs="Times New Roman"/>
          <w:b/>
          <w:bCs/>
          <w:kern w:val="0"/>
          <w:sz w:val="15"/>
          <w:szCs w:val="15"/>
          <w:lang w:eastAsia="ru-RU"/>
          <w14:ligatures w14:val="none"/>
        </w:rPr>
        <w:t xml:space="preserve">, </w:t>
      </w:r>
      <w:hyperlink r:id="rId40" w:history="1">
        <w:r w:rsidRPr="005E6455">
          <w:rPr>
            <w:rStyle w:val="a4"/>
            <w:rFonts w:ascii="Times New Roman" w:eastAsia="Times New Roman" w:hAnsi="Times New Roman" w:cs="Times New Roman"/>
            <w:b/>
            <w:bCs/>
            <w:kern w:val="0"/>
            <w:sz w:val="15"/>
            <w:szCs w:val="15"/>
            <w:lang w:eastAsia="ru-RU"/>
            <w14:ligatures w14:val="none"/>
          </w:rPr>
          <w:t>13</w:t>
        </w:r>
      </w:hyperlink>
      <w:r w:rsidRPr="005E6455">
        <w:rPr>
          <w:rFonts w:ascii="Times New Roman" w:eastAsia="Times New Roman" w:hAnsi="Times New Roman" w:cs="Times New Roman"/>
          <w:b/>
          <w:bCs/>
          <w:kern w:val="0"/>
          <w:sz w:val="15"/>
          <w:szCs w:val="15"/>
          <w:lang w:eastAsia="ru-RU"/>
          <w14:ligatures w14:val="none"/>
        </w:rPr>
        <w:t xml:space="preserve"> - </w:t>
      </w:r>
      <w:hyperlink r:id="rId41" w:history="1">
        <w:r w:rsidRPr="005E6455">
          <w:rPr>
            <w:rStyle w:val="a4"/>
            <w:rFonts w:ascii="Times New Roman" w:eastAsia="Times New Roman" w:hAnsi="Times New Roman" w:cs="Times New Roman"/>
            <w:b/>
            <w:bCs/>
            <w:kern w:val="0"/>
            <w:sz w:val="15"/>
            <w:szCs w:val="15"/>
            <w:lang w:eastAsia="ru-RU"/>
            <w14:ligatures w14:val="none"/>
          </w:rPr>
          <w:t>19 пункта 8</w:t>
        </w:r>
      </w:hyperlink>
      <w:r w:rsidRPr="005E6455">
        <w:rPr>
          <w:rFonts w:ascii="Times New Roman" w:eastAsia="Times New Roman" w:hAnsi="Times New Roman" w:cs="Times New Roman"/>
          <w:b/>
          <w:bCs/>
          <w:kern w:val="0"/>
          <w:sz w:val="15"/>
          <w:szCs w:val="15"/>
          <w:lang w:eastAsia="ru-RU"/>
          <w14:ligatures w14:val="none"/>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14:paraId="39DF338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20.1.2. Прием запроса и документов и (или) информации, необходимых для предоставления Муниципальной услуги.</w:t>
      </w:r>
    </w:p>
    <w:p w14:paraId="42C79D2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14:paraId="7EE3B67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00DC6F1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5" w:name="Par3"/>
      <w:bookmarkEnd w:id="5"/>
      <w:r w:rsidRPr="005E6455">
        <w:rPr>
          <w:rFonts w:ascii="Times New Roman" w:eastAsia="Times New Roman" w:hAnsi="Times New Roman" w:cs="Times New Roman"/>
          <w:bCs/>
          <w:kern w:val="0"/>
          <w:sz w:val="15"/>
          <w:szCs w:val="15"/>
          <w:lang w:eastAsia="ru-RU"/>
          <w14:ligatures w14:val="none"/>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14:paraId="239DA5A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1EA017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394818B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Заявление, представленное с нарушением порядка, установленного настоящим подпунктом, не рассматривается Администрацией.</w:t>
      </w:r>
    </w:p>
    <w:p w14:paraId="1DE960A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1D2CB7C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5E6455">
          <w:rPr>
            <w:rStyle w:val="a4"/>
            <w:rFonts w:ascii="Times New Roman" w:eastAsia="Times New Roman" w:hAnsi="Times New Roman" w:cs="Times New Roman"/>
            <w:bCs/>
            <w:kern w:val="0"/>
            <w:sz w:val="15"/>
            <w:szCs w:val="15"/>
            <w:lang w:eastAsia="ru-RU"/>
            <w14:ligatures w14:val="none"/>
          </w:rPr>
          <w:t>частью 18 статьи 14.1</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27.07.2006 № 149-ФЗ «Об информации, информационных технологиях и о защите информации».</w:t>
      </w:r>
    </w:p>
    <w:p w14:paraId="579375C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предоставлении Муниципальной услуги в электронной форме идентификация и аутентификация могут осуществляться посредством:</w:t>
      </w:r>
    </w:p>
    <w:p w14:paraId="4F1B4D3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6EB1C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2A6842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92948E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устанавливает предмет обращения, личность Заявителя;</w:t>
      </w:r>
    </w:p>
    <w:p w14:paraId="2FDE933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8C39CC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проверяет соответствие заявления требованиям, установленным в соответствии с настоящим Административным регламентом;</w:t>
      </w:r>
    </w:p>
    <w:p w14:paraId="5361227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073988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проверяет наличие или отсутствие оснований для отказа в приеме документов, предусмотренных пунктом 11</w:t>
      </w:r>
      <w:r w:rsidRPr="005E6455">
        <w:rPr>
          <w:rFonts w:ascii="Times New Roman" w:eastAsia="Times New Roman" w:hAnsi="Times New Roman" w:cs="Times New Roman"/>
          <w:b/>
          <w:bCs/>
          <w:kern w:val="0"/>
          <w:sz w:val="15"/>
          <w:szCs w:val="15"/>
          <w:lang w:eastAsia="ru-RU"/>
          <w14:ligatures w14:val="none"/>
        </w:rPr>
        <w:t xml:space="preserve"> </w:t>
      </w:r>
      <w:r w:rsidRPr="005E6455">
        <w:rPr>
          <w:rFonts w:ascii="Times New Roman" w:eastAsia="Times New Roman" w:hAnsi="Times New Roman" w:cs="Times New Roman"/>
          <w:bCs/>
          <w:kern w:val="0"/>
          <w:sz w:val="15"/>
          <w:szCs w:val="15"/>
          <w:lang w:eastAsia="ru-RU"/>
          <w14:ligatures w14:val="none"/>
        </w:rPr>
        <w:t>настоящего Административного регламента.</w:t>
      </w:r>
    </w:p>
    <w:p w14:paraId="7DAF4B7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8EEAE3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14:paraId="079EE87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Максимальный срок исполнения административной процедуры - 1 рабочий день (в пределах общего срока предоставления Муниципальной услуги).</w:t>
      </w:r>
    </w:p>
    <w:p w14:paraId="7649380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14:paraId="71F76F1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C6D734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20.1.3. Формирование и направление межведомственных запросов в органы (организации), участвующие в предоставлении Муниципальной услуги.</w:t>
      </w:r>
    </w:p>
    <w:p w14:paraId="4DEC9EB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0990F11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87D3AA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14:paraId="173FB67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в Управлении Федеральной службы государственной регистрации, кадастра и картографии по Воронежской области:</w:t>
      </w:r>
    </w:p>
    <w:p w14:paraId="0248BE7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выписку из Единого государственного реестра недвижимости о зарегистрированных правах на земельный участок;</w:t>
      </w:r>
    </w:p>
    <w:p w14:paraId="3BC09C8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в Управлении Федеральной налоговой службы по Воронежской области:</w:t>
      </w:r>
    </w:p>
    <w:p w14:paraId="674195B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5A19D14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выписку из Единого государственного реестра индивидуальных предпринимателей (при подаче заявления индивидуальным предпринимателем).</w:t>
      </w:r>
    </w:p>
    <w:p w14:paraId="2B7E0F99" w14:textId="77777777" w:rsidR="005E6455" w:rsidRPr="005E6455" w:rsidRDefault="005E6455" w:rsidP="006A5701">
      <w:pPr>
        <w:numPr>
          <w:ilvl w:val="2"/>
          <w:numId w:val="21"/>
        </w:numPr>
        <w:spacing w:after="0" w:line="240" w:lineRule="auto"/>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E2917A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97D4EE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Межведомственный запрос формируется в соответствии с требованиями Федерального </w:t>
      </w:r>
      <w:hyperlink r:id="rId43" w:history="1">
        <w:r w:rsidRPr="005E6455">
          <w:rPr>
            <w:rStyle w:val="a4"/>
            <w:rFonts w:ascii="Times New Roman" w:eastAsia="Times New Roman" w:hAnsi="Times New Roman" w:cs="Times New Roman"/>
            <w:bCs/>
            <w:kern w:val="0"/>
            <w:sz w:val="15"/>
            <w:szCs w:val="15"/>
            <w:lang w:eastAsia="ru-RU"/>
            <w14:ligatures w14:val="none"/>
          </w:rPr>
          <w:t>закона</w:t>
        </w:r>
      </w:hyperlink>
      <w:r w:rsidRPr="005E6455">
        <w:rPr>
          <w:rFonts w:ascii="Times New Roman" w:eastAsia="Times New Roman" w:hAnsi="Times New Roman" w:cs="Times New Roman"/>
          <w:bCs/>
          <w:kern w:val="0"/>
          <w:sz w:val="15"/>
          <w:szCs w:val="15"/>
          <w:lang w:eastAsia="ru-RU"/>
          <w14:ligatures w14:val="none"/>
        </w:rPr>
        <w:t xml:space="preserve"> от 27 июля 2010 года № 210-ФЗ и должен содержать следующие сведения: </w:t>
      </w:r>
    </w:p>
    <w:p w14:paraId="47493A6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органа, направляющего межведомственный запрос; </w:t>
      </w:r>
    </w:p>
    <w:p w14:paraId="5F5261A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органа или организации, в адрес которых направляется межведомственный запрос; </w:t>
      </w:r>
    </w:p>
    <w:p w14:paraId="767819A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87D166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1D1354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1F59FC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контактная информация для направления ответа на межведомственный запрос; </w:t>
      </w:r>
    </w:p>
    <w:p w14:paraId="46FED3E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дата направления межведомственного запроса; </w:t>
      </w:r>
    </w:p>
    <w:p w14:paraId="391348F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E3F21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информация о факте получения согласия на обработку персональных данных. </w:t>
      </w:r>
    </w:p>
    <w:p w14:paraId="4ACC4B6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A768F5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165779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Документы, полученные в результате межведомственного взаимодействия, приобщаются к документам, представленным Заявителем. </w:t>
      </w:r>
    </w:p>
    <w:p w14:paraId="3CA988D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4EF26CC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4544DB2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20.1.4. Рассмотрение заявления на предмет возможности формирования земельного участка.</w:t>
      </w:r>
    </w:p>
    <w:p w14:paraId="7D972E9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2BE454F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Образование земельного участка и подготовка аукциона осуществляются в следующем порядке:</w:t>
      </w:r>
    </w:p>
    <w:p w14:paraId="719D55D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3BF2CA1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6C40663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6" w:name="Par6"/>
      <w:bookmarkEnd w:id="6"/>
      <w:r w:rsidRPr="005E6455">
        <w:rPr>
          <w:rFonts w:ascii="Times New Roman" w:eastAsia="Times New Roman" w:hAnsi="Times New Roman" w:cs="Times New Roman"/>
          <w:bCs/>
          <w:kern w:val="0"/>
          <w:sz w:val="15"/>
          <w:szCs w:val="15"/>
          <w:lang w:eastAsia="ru-RU"/>
          <w14:ligatures w14:val="none"/>
        </w:rPr>
        <w:t xml:space="preserve">3) проверка Администрацией наличия или отсутствия оснований, предусмотренных </w:t>
      </w:r>
      <w:hyperlink r:id="rId44" w:history="1">
        <w:r w:rsidRPr="005E6455">
          <w:rPr>
            <w:rStyle w:val="a4"/>
            <w:rFonts w:ascii="Times New Roman" w:eastAsia="Times New Roman" w:hAnsi="Times New Roman" w:cs="Times New Roman"/>
            <w:bCs/>
            <w:kern w:val="0"/>
            <w:sz w:val="15"/>
            <w:szCs w:val="15"/>
            <w:lang w:eastAsia="ru-RU"/>
            <w14:ligatures w14:val="none"/>
          </w:rPr>
          <w:t>пунктом 16 статьи 11.10</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РФ и </w:t>
      </w:r>
      <w:hyperlink r:id="rId45" w:history="1">
        <w:r w:rsidRPr="005E6455">
          <w:rPr>
            <w:rStyle w:val="a4"/>
            <w:rFonts w:ascii="Times New Roman" w:eastAsia="Times New Roman" w:hAnsi="Times New Roman" w:cs="Times New Roman"/>
            <w:bCs/>
            <w:kern w:val="0"/>
            <w:sz w:val="15"/>
            <w:szCs w:val="15"/>
            <w:lang w:eastAsia="ru-RU"/>
            <w14:ligatures w14:val="none"/>
          </w:rPr>
          <w:t>подпунктами 5</w:t>
        </w:r>
      </w:hyperlink>
      <w:r w:rsidRPr="005E6455">
        <w:rPr>
          <w:rFonts w:ascii="Times New Roman" w:eastAsia="Times New Roman" w:hAnsi="Times New Roman" w:cs="Times New Roman"/>
          <w:bCs/>
          <w:kern w:val="0"/>
          <w:sz w:val="15"/>
          <w:szCs w:val="15"/>
          <w:lang w:eastAsia="ru-RU"/>
          <w14:ligatures w14:val="none"/>
        </w:rPr>
        <w:t xml:space="preserve"> - </w:t>
      </w:r>
      <w:hyperlink r:id="rId46" w:history="1">
        <w:r w:rsidRPr="005E6455">
          <w:rPr>
            <w:rStyle w:val="a4"/>
            <w:rFonts w:ascii="Times New Roman" w:eastAsia="Times New Roman" w:hAnsi="Times New Roman" w:cs="Times New Roman"/>
            <w:bCs/>
            <w:kern w:val="0"/>
            <w:sz w:val="15"/>
            <w:szCs w:val="15"/>
            <w:lang w:eastAsia="ru-RU"/>
            <w14:ligatures w14:val="none"/>
          </w:rPr>
          <w:t>9</w:t>
        </w:r>
      </w:hyperlink>
      <w:r w:rsidRPr="005E6455">
        <w:rPr>
          <w:rFonts w:ascii="Times New Roman" w:eastAsia="Times New Roman" w:hAnsi="Times New Roman" w:cs="Times New Roman"/>
          <w:bCs/>
          <w:kern w:val="0"/>
          <w:sz w:val="15"/>
          <w:szCs w:val="15"/>
          <w:lang w:eastAsia="ru-RU"/>
          <w14:ligatures w14:val="none"/>
        </w:rPr>
        <w:t xml:space="preserve">, </w:t>
      </w:r>
      <w:hyperlink r:id="rId47" w:history="1">
        <w:r w:rsidRPr="005E6455">
          <w:rPr>
            <w:rStyle w:val="a4"/>
            <w:rFonts w:ascii="Times New Roman" w:eastAsia="Times New Roman" w:hAnsi="Times New Roman" w:cs="Times New Roman"/>
            <w:bCs/>
            <w:kern w:val="0"/>
            <w:sz w:val="15"/>
            <w:szCs w:val="15"/>
            <w:lang w:eastAsia="ru-RU"/>
            <w14:ligatures w14:val="none"/>
          </w:rPr>
          <w:t>13</w:t>
        </w:r>
      </w:hyperlink>
      <w:r w:rsidRPr="005E6455">
        <w:rPr>
          <w:rFonts w:ascii="Times New Roman" w:eastAsia="Times New Roman" w:hAnsi="Times New Roman" w:cs="Times New Roman"/>
          <w:bCs/>
          <w:kern w:val="0"/>
          <w:sz w:val="15"/>
          <w:szCs w:val="15"/>
          <w:lang w:eastAsia="ru-RU"/>
          <w14:ligatures w14:val="none"/>
        </w:rPr>
        <w:t xml:space="preserve"> - </w:t>
      </w:r>
      <w:hyperlink r:id="rId48" w:history="1">
        <w:r w:rsidRPr="005E6455">
          <w:rPr>
            <w:rStyle w:val="a4"/>
            <w:rFonts w:ascii="Times New Roman" w:eastAsia="Times New Roman" w:hAnsi="Times New Roman" w:cs="Times New Roman"/>
            <w:bCs/>
            <w:kern w:val="0"/>
            <w:sz w:val="15"/>
            <w:szCs w:val="15"/>
            <w:lang w:eastAsia="ru-RU"/>
            <w14:ligatures w14:val="none"/>
          </w:rPr>
          <w:t>19 пункта 8</w:t>
        </w:r>
      </w:hyperlink>
      <w:r w:rsidRPr="005E6455">
        <w:rPr>
          <w:rFonts w:ascii="Times New Roman" w:eastAsia="Times New Roman" w:hAnsi="Times New Roman" w:cs="Times New Roman"/>
          <w:bCs/>
          <w:kern w:val="0"/>
          <w:sz w:val="15"/>
          <w:szCs w:val="15"/>
          <w:lang w:eastAsia="ru-RU"/>
          <w14:ligatures w14:val="none"/>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7D9E483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3C451FC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42DFE46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49" w:anchor="Par6" w:history="1">
        <w:r w:rsidRPr="005E6455">
          <w:rPr>
            <w:rStyle w:val="a4"/>
            <w:rFonts w:ascii="Times New Roman" w:eastAsia="Times New Roman" w:hAnsi="Times New Roman" w:cs="Times New Roman"/>
            <w:bCs/>
            <w:kern w:val="0"/>
            <w:sz w:val="15"/>
            <w:szCs w:val="15"/>
            <w:lang w:eastAsia="ru-RU"/>
            <w14:ligatures w14:val="none"/>
          </w:rPr>
          <w:t>подпунктом 3</w:t>
        </w:r>
      </w:hyperlink>
      <w:r w:rsidRPr="005E6455">
        <w:rPr>
          <w:rFonts w:ascii="Times New Roman" w:eastAsia="Times New Roman" w:hAnsi="Times New Roman" w:cs="Times New Roman"/>
          <w:bCs/>
          <w:kern w:val="0"/>
          <w:sz w:val="15"/>
          <w:szCs w:val="15"/>
          <w:lang w:eastAsia="ru-RU"/>
          <w14:ligatures w14:val="none"/>
        </w:rPr>
        <w:t xml:space="preserve"> пункта 4 статьи 39.11 Земельного кодекса РФ схемой расположения земельного участка;</w:t>
      </w:r>
    </w:p>
    <w:p w14:paraId="2249896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r:id="rId50" w:anchor="Par6" w:history="1">
        <w:r w:rsidRPr="005E6455">
          <w:rPr>
            <w:rStyle w:val="a4"/>
            <w:rFonts w:ascii="Times New Roman" w:eastAsia="Times New Roman" w:hAnsi="Times New Roman" w:cs="Times New Roman"/>
            <w:bCs/>
            <w:kern w:val="0"/>
            <w:sz w:val="15"/>
            <w:szCs w:val="15"/>
            <w:lang w:eastAsia="ru-RU"/>
            <w14:ligatures w14:val="none"/>
          </w:rPr>
          <w:t>подпунктом 3</w:t>
        </w:r>
      </w:hyperlink>
      <w:r w:rsidRPr="005E6455">
        <w:rPr>
          <w:rFonts w:ascii="Times New Roman" w:eastAsia="Times New Roman" w:hAnsi="Times New Roman" w:cs="Times New Roman"/>
          <w:bCs/>
          <w:kern w:val="0"/>
          <w:sz w:val="15"/>
          <w:szCs w:val="15"/>
          <w:lang w:eastAsia="ru-RU"/>
          <w14:ligatures w14:val="none"/>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7A29DDC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332F256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51" w:anchor="Par6" w:history="1">
        <w:r w:rsidRPr="005E6455">
          <w:rPr>
            <w:rStyle w:val="a4"/>
            <w:rFonts w:ascii="Times New Roman" w:eastAsia="Times New Roman" w:hAnsi="Times New Roman" w:cs="Times New Roman"/>
            <w:bCs/>
            <w:kern w:val="0"/>
            <w:sz w:val="15"/>
            <w:szCs w:val="15"/>
            <w:lang w:eastAsia="ru-RU"/>
            <w14:ligatures w14:val="none"/>
          </w:rPr>
          <w:t>подпунктом 3</w:t>
        </w:r>
      </w:hyperlink>
      <w:r w:rsidRPr="005E6455">
        <w:rPr>
          <w:rFonts w:ascii="Times New Roman" w:eastAsia="Times New Roman" w:hAnsi="Times New Roman" w:cs="Times New Roman"/>
          <w:bCs/>
          <w:kern w:val="0"/>
          <w:sz w:val="15"/>
          <w:szCs w:val="15"/>
          <w:lang w:eastAsia="ru-RU"/>
          <w14:ligatures w14:val="none"/>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5E6455">
          <w:rPr>
            <w:rStyle w:val="a4"/>
            <w:rFonts w:ascii="Times New Roman" w:eastAsia="Times New Roman" w:hAnsi="Times New Roman" w:cs="Times New Roman"/>
            <w:bCs/>
            <w:kern w:val="0"/>
            <w:sz w:val="15"/>
            <w:szCs w:val="15"/>
            <w:lang w:eastAsia="ru-RU"/>
            <w14:ligatures w14:val="none"/>
          </w:rPr>
          <w:t>подпунктами 1</w:t>
        </w:r>
      </w:hyperlink>
      <w:r w:rsidRPr="005E6455">
        <w:rPr>
          <w:rFonts w:ascii="Times New Roman" w:eastAsia="Times New Roman" w:hAnsi="Times New Roman" w:cs="Times New Roman"/>
          <w:bCs/>
          <w:kern w:val="0"/>
          <w:sz w:val="15"/>
          <w:szCs w:val="15"/>
          <w:lang w:eastAsia="ru-RU"/>
          <w14:ligatures w14:val="none"/>
        </w:rPr>
        <w:t xml:space="preserve">, </w:t>
      </w:r>
      <w:hyperlink r:id="rId53" w:history="1">
        <w:r w:rsidRPr="005E6455">
          <w:rPr>
            <w:rStyle w:val="a4"/>
            <w:rFonts w:ascii="Times New Roman" w:eastAsia="Times New Roman" w:hAnsi="Times New Roman" w:cs="Times New Roman"/>
            <w:bCs/>
            <w:kern w:val="0"/>
            <w:sz w:val="15"/>
            <w:szCs w:val="15"/>
            <w:lang w:eastAsia="ru-RU"/>
            <w14:ligatures w14:val="none"/>
          </w:rPr>
          <w:t>5</w:t>
        </w:r>
      </w:hyperlink>
      <w:r w:rsidRPr="005E6455">
        <w:rPr>
          <w:rFonts w:ascii="Times New Roman" w:eastAsia="Times New Roman" w:hAnsi="Times New Roman" w:cs="Times New Roman"/>
          <w:bCs/>
          <w:kern w:val="0"/>
          <w:sz w:val="15"/>
          <w:szCs w:val="15"/>
          <w:lang w:eastAsia="ru-RU"/>
          <w14:ligatures w14:val="none"/>
        </w:rPr>
        <w:t xml:space="preserve"> - </w:t>
      </w:r>
      <w:hyperlink r:id="rId54" w:history="1">
        <w:r w:rsidRPr="005E6455">
          <w:rPr>
            <w:rStyle w:val="a4"/>
            <w:rFonts w:ascii="Times New Roman" w:eastAsia="Times New Roman" w:hAnsi="Times New Roman" w:cs="Times New Roman"/>
            <w:bCs/>
            <w:kern w:val="0"/>
            <w:sz w:val="15"/>
            <w:szCs w:val="15"/>
            <w:lang w:eastAsia="ru-RU"/>
            <w14:ligatures w14:val="none"/>
          </w:rPr>
          <w:t>19 пункта 8</w:t>
        </w:r>
      </w:hyperlink>
      <w:r w:rsidRPr="005E6455">
        <w:rPr>
          <w:rFonts w:ascii="Times New Roman" w:eastAsia="Times New Roman" w:hAnsi="Times New Roman" w:cs="Times New Roman"/>
          <w:bCs/>
          <w:kern w:val="0"/>
          <w:sz w:val="15"/>
          <w:szCs w:val="15"/>
          <w:lang w:eastAsia="ru-RU"/>
          <w14:ligatures w14:val="none"/>
        </w:rPr>
        <w:t xml:space="preserve"> статьи39.11 Земельного кодекса РФ;</w:t>
      </w:r>
    </w:p>
    <w:p w14:paraId="32BB3DD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5E6455">
          <w:rPr>
            <w:rStyle w:val="a4"/>
            <w:rFonts w:ascii="Times New Roman" w:eastAsia="Times New Roman" w:hAnsi="Times New Roman" w:cs="Times New Roman"/>
            <w:bCs/>
            <w:kern w:val="0"/>
            <w:sz w:val="15"/>
            <w:szCs w:val="15"/>
            <w:lang w:eastAsia="ru-RU"/>
            <w14:ligatures w14:val="none"/>
          </w:rPr>
          <w:t>законодательством</w:t>
        </w:r>
      </w:hyperlink>
      <w:r w:rsidRPr="005E6455">
        <w:rPr>
          <w:rFonts w:ascii="Times New Roman" w:eastAsia="Times New Roman" w:hAnsi="Times New Roman" w:cs="Times New Roman"/>
          <w:bCs/>
          <w:kern w:val="0"/>
          <w:sz w:val="15"/>
          <w:szCs w:val="15"/>
          <w:lang w:eastAsia="ru-RU"/>
          <w14:ligatures w14:val="none"/>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5E6455">
          <w:rPr>
            <w:rStyle w:val="a4"/>
            <w:rFonts w:ascii="Times New Roman" w:eastAsia="Times New Roman" w:hAnsi="Times New Roman" w:cs="Times New Roman"/>
            <w:bCs/>
            <w:kern w:val="0"/>
            <w:sz w:val="15"/>
            <w:szCs w:val="15"/>
            <w:lang w:eastAsia="ru-RU"/>
            <w14:ligatures w14:val="none"/>
          </w:rPr>
          <w:t>подпунктами 1</w:t>
        </w:r>
      </w:hyperlink>
      <w:r w:rsidRPr="005E6455">
        <w:rPr>
          <w:rFonts w:ascii="Times New Roman" w:eastAsia="Times New Roman" w:hAnsi="Times New Roman" w:cs="Times New Roman"/>
          <w:bCs/>
          <w:kern w:val="0"/>
          <w:sz w:val="15"/>
          <w:szCs w:val="15"/>
          <w:lang w:eastAsia="ru-RU"/>
          <w14:ligatures w14:val="none"/>
        </w:rPr>
        <w:t xml:space="preserve">, </w:t>
      </w:r>
      <w:hyperlink r:id="rId57" w:history="1">
        <w:r w:rsidRPr="005E6455">
          <w:rPr>
            <w:rStyle w:val="a4"/>
            <w:rFonts w:ascii="Times New Roman" w:eastAsia="Times New Roman" w:hAnsi="Times New Roman" w:cs="Times New Roman"/>
            <w:bCs/>
            <w:kern w:val="0"/>
            <w:sz w:val="15"/>
            <w:szCs w:val="15"/>
            <w:lang w:eastAsia="ru-RU"/>
            <w14:ligatures w14:val="none"/>
          </w:rPr>
          <w:t>5</w:t>
        </w:r>
      </w:hyperlink>
      <w:r w:rsidRPr="005E6455">
        <w:rPr>
          <w:rFonts w:ascii="Times New Roman" w:eastAsia="Times New Roman" w:hAnsi="Times New Roman" w:cs="Times New Roman"/>
          <w:bCs/>
          <w:kern w:val="0"/>
          <w:sz w:val="15"/>
          <w:szCs w:val="15"/>
          <w:lang w:eastAsia="ru-RU"/>
          <w14:ligatures w14:val="none"/>
        </w:rPr>
        <w:t xml:space="preserve"> - </w:t>
      </w:r>
      <w:hyperlink r:id="rId58" w:history="1">
        <w:r w:rsidRPr="005E6455">
          <w:rPr>
            <w:rStyle w:val="a4"/>
            <w:rFonts w:ascii="Times New Roman" w:eastAsia="Times New Roman" w:hAnsi="Times New Roman" w:cs="Times New Roman"/>
            <w:bCs/>
            <w:kern w:val="0"/>
            <w:sz w:val="15"/>
            <w:szCs w:val="15"/>
            <w:lang w:eastAsia="ru-RU"/>
            <w14:ligatures w14:val="none"/>
          </w:rPr>
          <w:t>19 пункта 8</w:t>
        </w:r>
      </w:hyperlink>
      <w:r w:rsidRPr="005E6455">
        <w:rPr>
          <w:rFonts w:ascii="Times New Roman" w:eastAsia="Times New Roman" w:hAnsi="Times New Roman" w:cs="Times New Roman"/>
          <w:bCs/>
          <w:kern w:val="0"/>
          <w:sz w:val="15"/>
          <w:szCs w:val="15"/>
          <w:lang w:eastAsia="ru-RU"/>
          <w14:ligatures w14:val="none"/>
        </w:rPr>
        <w:t xml:space="preserve"> статьи 39.11 Земельного кодекса РФ;</w:t>
      </w:r>
    </w:p>
    <w:p w14:paraId="543FE48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9) проверка Администрацией наличия или отсутствия оснований, предусмотренных </w:t>
      </w:r>
      <w:hyperlink r:id="rId59" w:history="1">
        <w:r w:rsidRPr="005E6455">
          <w:rPr>
            <w:rStyle w:val="a4"/>
            <w:rFonts w:ascii="Times New Roman" w:eastAsia="Times New Roman" w:hAnsi="Times New Roman" w:cs="Times New Roman"/>
            <w:bCs/>
            <w:kern w:val="0"/>
            <w:sz w:val="15"/>
            <w:szCs w:val="15"/>
            <w:lang w:eastAsia="ru-RU"/>
            <w14:ligatures w14:val="none"/>
          </w:rPr>
          <w:t>пунктом 8</w:t>
        </w:r>
      </w:hyperlink>
      <w:r w:rsidRPr="005E6455">
        <w:rPr>
          <w:rFonts w:ascii="Times New Roman" w:eastAsia="Times New Roman" w:hAnsi="Times New Roman" w:cs="Times New Roman"/>
          <w:bCs/>
          <w:kern w:val="0"/>
          <w:sz w:val="15"/>
          <w:szCs w:val="15"/>
          <w:lang w:eastAsia="ru-RU"/>
          <w14:ligatures w14:val="none"/>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322FDCB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713292F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14:paraId="3C3C388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D51CBE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20.1.5. Организация и проведение аукциона по продаже земельного участка, аукциона на право заключения договора аренды земельного участка.</w:t>
      </w:r>
    </w:p>
    <w:p w14:paraId="7607C7C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Организация и проведение аукциона осуществляются в порядке, установленном статьями 39.11 – 39.13 Земельного Кодекса РФ. </w:t>
      </w:r>
    </w:p>
    <w:p w14:paraId="238861D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421DECF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11794B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50B229E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Администрация принимает решение об отказе в проведении аукциона в случае выявления обстоятельств, предусмотренных пп.</w:t>
      </w:r>
      <w:hyperlink r:id="rId60" w:history="1">
        <w:r w:rsidRPr="005E6455">
          <w:rPr>
            <w:rStyle w:val="a4"/>
            <w:rFonts w:ascii="Times New Roman" w:eastAsia="Times New Roman" w:hAnsi="Times New Roman" w:cs="Times New Roman"/>
            <w:bCs/>
            <w:kern w:val="0"/>
            <w:sz w:val="15"/>
            <w:szCs w:val="15"/>
            <w:lang w:eastAsia="ru-RU"/>
            <w14:ligatures w14:val="none"/>
          </w:rPr>
          <w:t>12.2</w:t>
        </w:r>
      </w:hyperlink>
      <w:r w:rsidRPr="005E6455">
        <w:rPr>
          <w:rFonts w:ascii="Times New Roman" w:eastAsia="Times New Roman" w:hAnsi="Times New Roman" w:cs="Times New Roman"/>
          <w:bCs/>
          <w:kern w:val="0"/>
          <w:sz w:val="15"/>
          <w:szCs w:val="15"/>
          <w:lang w:eastAsia="ru-RU"/>
          <w14:ligatures w14:val="none"/>
        </w:rPr>
        <w:t xml:space="preserve">. пункта 12 настоящего Административного регламента. </w:t>
      </w:r>
    </w:p>
    <w:p w14:paraId="5DFE0D1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7649B99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562E96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3EA1940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Срок рассмотрения заявок на участие в аукционе не может превышать три рабочих дня с даты окончания срока приема документов.</w:t>
      </w:r>
    </w:p>
    <w:p w14:paraId="57B78D9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Один заявитель вправе подать только одну заявку на участие в аукционе.</w:t>
      </w:r>
    </w:p>
    <w:p w14:paraId="37BF4ED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Заявка на участие в аукционе, поступившая по истечении срока приема заявок, возвращается заявителю в день ее поступления.</w:t>
      </w:r>
    </w:p>
    <w:p w14:paraId="4140736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0984CC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Заявитель не допускается к участию в аукционе в следующих случаях:</w:t>
      </w:r>
    </w:p>
    <w:p w14:paraId="4DC71D2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непредставление необходимых для участия в аукционе документов или представление недостоверных сведений;</w:t>
      </w:r>
    </w:p>
    <w:p w14:paraId="6AB6425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непоступление задатка на дату рассмотрения заявок на участие в аукционе;</w:t>
      </w:r>
    </w:p>
    <w:p w14:paraId="6D1C40B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FEBE4B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7B2A69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7" w:name="Par15"/>
      <w:bookmarkEnd w:id="7"/>
      <w:r w:rsidRPr="005E6455">
        <w:rPr>
          <w:rFonts w:ascii="Times New Roman" w:eastAsia="Times New Roman" w:hAnsi="Times New Roman" w:cs="Times New Roman"/>
          <w:bCs/>
          <w:kern w:val="0"/>
          <w:sz w:val="15"/>
          <w:szCs w:val="15"/>
          <w:lang w:eastAsia="ru-RU"/>
          <w14:ligatures w14:val="none"/>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2BAD9B7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3E30F47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771EB4A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005FC9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30B8A32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36579E6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5A63C43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сведения о месте, дате и времени проведения аукциона;</w:t>
      </w:r>
    </w:p>
    <w:p w14:paraId="406AFE5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предмет аукциона, в том числе сведения о местоположении и площади земельного участка;</w:t>
      </w:r>
    </w:p>
    <w:p w14:paraId="63AC4EA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сведения об участниках аукциона, о начальной цене предмета аукциона, последнем и предпоследнем предложениях о цене предмета аукциона;</w:t>
      </w:r>
    </w:p>
    <w:p w14:paraId="64536BC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F5BD50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3108CF9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Протокол о результатах аукциона размещается на официальном сайте в течение одного рабочего дня со дня подписания данного протокола.</w:t>
      </w:r>
    </w:p>
    <w:p w14:paraId="3A11213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3E34CFE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0B192B0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F94C8B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Аукцион в электронной форме проводится в порядке </w:t>
      </w:r>
      <w:hyperlink r:id="rId61" w:history="1">
        <w:r w:rsidRPr="005E6455">
          <w:rPr>
            <w:rStyle w:val="a4"/>
            <w:rFonts w:ascii="Times New Roman" w:eastAsia="Times New Roman" w:hAnsi="Times New Roman" w:cs="Times New Roman"/>
            <w:bCs/>
            <w:kern w:val="0"/>
            <w:sz w:val="15"/>
            <w:szCs w:val="15"/>
            <w:lang w:eastAsia="ru-RU"/>
            <w14:ligatures w14:val="none"/>
          </w:rPr>
          <w:t>статьи 39.13</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Российской Федерации.</w:t>
      </w:r>
    </w:p>
    <w:p w14:paraId="69E5FE0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20.1.6. Выдача (направление) результата предоставления Муниципальной услуги Заявителю.</w:t>
      </w:r>
    </w:p>
    <w:p w14:paraId="374E7C8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Основанием для начала административной процедуры является проведение аукциона и оформление документов по его результатам. </w:t>
      </w:r>
    </w:p>
    <w:p w14:paraId="590C0CC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E53F26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35885D9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4B7C79A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01549E5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264A534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C6AB4E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74ABA20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7774CCE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56E501F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Максимальный срок административной процедуры – десять дней со дня составления протокола о результатах аукциона. </w:t>
      </w:r>
    </w:p>
    <w:p w14:paraId="2A8886E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20.1.6. Административная процедура по получению дополнительных сведений от Заявителя не применяется. </w:t>
      </w:r>
    </w:p>
    <w:p w14:paraId="52ABBAD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14:paraId="212B6DB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1A1C2A3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458C770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5E6455">
          <w:rPr>
            <w:rStyle w:val="a4"/>
            <w:rFonts w:ascii="Times New Roman" w:eastAsia="Times New Roman" w:hAnsi="Times New Roman" w:cs="Times New Roman"/>
            <w:bCs/>
            <w:kern w:val="0"/>
            <w:sz w:val="15"/>
            <w:szCs w:val="15"/>
            <w:lang w:eastAsia="ru-RU"/>
            <w14:ligatures w14:val="none"/>
          </w:rPr>
          <w:t>пунктом 8 статьи 39.15</w:t>
        </w:r>
      </w:hyperlink>
      <w:r w:rsidRPr="005E6455">
        <w:rPr>
          <w:rFonts w:ascii="Times New Roman" w:eastAsia="Times New Roman" w:hAnsi="Times New Roman" w:cs="Times New Roman"/>
          <w:bCs/>
          <w:kern w:val="0"/>
          <w:sz w:val="15"/>
          <w:szCs w:val="15"/>
          <w:lang w:eastAsia="ru-RU"/>
          <w14:ligatures w14:val="none"/>
        </w:rPr>
        <w:t xml:space="preserve"> или </w:t>
      </w:r>
      <w:hyperlink r:id="rId63" w:history="1">
        <w:r w:rsidRPr="005E6455">
          <w:rPr>
            <w:rStyle w:val="a4"/>
            <w:rFonts w:ascii="Times New Roman" w:eastAsia="Times New Roman" w:hAnsi="Times New Roman" w:cs="Times New Roman"/>
            <w:bCs/>
            <w:kern w:val="0"/>
            <w:sz w:val="15"/>
            <w:szCs w:val="15"/>
            <w:lang w:eastAsia="ru-RU"/>
            <w14:ligatures w14:val="none"/>
          </w:rPr>
          <w:t>статьей 39.16</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РФ.</w:t>
      </w:r>
    </w:p>
    <w:p w14:paraId="38BFAC8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извещении указываются сведения, определенные частью 2 статьи 39.18 Земельного кодекса РФ.</w:t>
      </w:r>
    </w:p>
    <w:p w14:paraId="2C4A6E1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3E6F3BC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4C553B0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7CC741E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033929F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xml:space="preserve">2) принимает решение о предварительном согласовании предоставления земельного участка в соответствии со </w:t>
      </w:r>
      <w:hyperlink r:id="rId64" w:history="1">
        <w:r w:rsidRPr="005E6455">
          <w:rPr>
            <w:rStyle w:val="a4"/>
            <w:rFonts w:ascii="Times New Roman" w:eastAsia="Times New Roman" w:hAnsi="Times New Roman" w:cs="Times New Roman"/>
            <w:bCs/>
            <w:kern w:val="0"/>
            <w:sz w:val="15"/>
            <w:szCs w:val="15"/>
            <w:lang w:eastAsia="ru-RU"/>
            <w14:ligatures w14:val="none"/>
          </w:rPr>
          <w:t>статьей 39.15</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5E6455">
          <w:rPr>
            <w:rStyle w:val="a4"/>
            <w:rFonts w:ascii="Times New Roman" w:eastAsia="Times New Roman" w:hAnsi="Times New Roman" w:cs="Times New Roman"/>
            <w:bCs/>
            <w:kern w:val="0"/>
            <w:sz w:val="15"/>
            <w:szCs w:val="15"/>
            <w:lang w:eastAsia="ru-RU"/>
            <w14:ligatures w14:val="none"/>
          </w:rPr>
          <w:t>законом</w:t>
        </w:r>
      </w:hyperlink>
      <w:r w:rsidRPr="005E6455">
        <w:rPr>
          <w:rFonts w:ascii="Times New Roman" w:eastAsia="Times New Roman" w:hAnsi="Times New Roman" w:cs="Times New Roman"/>
          <w:bCs/>
          <w:kern w:val="0"/>
          <w:sz w:val="15"/>
          <w:szCs w:val="15"/>
          <w:lang w:eastAsia="ru-RU"/>
          <w14:ligatures w14:val="none"/>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5E6455">
          <w:rPr>
            <w:rStyle w:val="a4"/>
            <w:rFonts w:ascii="Times New Roman" w:eastAsia="Times New Roman" w:hAnsi="Times New Roman" w:cs="Times New Roman"/>
            <w:bCs/>
            <w:kern w:val="0"/>
            <w:sz w:val="15"/>
            <w:szCs w:val="15"/>
            <w:lang w:eastAsia="ru-RU"/>
            <w14:ligatures w14:val="none"/>
          </w:rPr>
          <w:t>статьей 3.5</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430CC9B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5E6455">
          <w:rPr>
            <w:rStyle w:val="a4"/>
            <w:rFonts w:ascii="Times New Roman" w:eastAsia="Times New Roman" w:hAnsi="Times New Roman" w:cs="Times New Roman"/>
            <w:bCs/>
            <w:kern w:val="0"/>
            <w:sz w:val="15"/>
            <w:szCs w:val="15"/>
            <w:lang w:eastAsia="ru-RU"/>
            <w14:ligatures w14:val="none"/>
          </w:rPr>
          <w:t>статьей 39.17</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РФ.</w:t>
      </w:r>
    </w:p>
    <w:p w14:paraId="5CA3668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14:paraId="03A0E28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E1ED8D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10727A3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2C85BD7"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20.2. Вариант 2. Исправление допущенных опечаток и (или) ошибок в выданных в результате предоставления Муниципальной услуги документах</w:t>
      </w:r>
    </w:p>
    <w:p w14:paraId="2B780D3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14:paraId="37A0B79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2BB04BA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5528B0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14:paraId="6AAB503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93170A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Яменского сельского поселения Рамонского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08BB774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ADAE87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20.2.7. Критерием принятия решения является наличие либо отсутствие опечаток и (или) ошибок в выданных документах.</w:t>
      </w:r>
    </w:p>
    <w:p w14:paraId="5B1597C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20.2.8. Административная процедура по получению дополнительных сведений от Заявителя не применяется. </w:t>
      </w:r>
    </w:p>
    <w:p w14:paraId="666D09C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001E137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20.3. Вариант 3. </w:t>
      </w:r>
      <w:r w:rsidRPr="005E6455">
        <w:rPr>
          <w:rFonts w:ascii="Times New Roman" w:eastAsia="Times New Roman" w:hAnsi="Times New Roman" w:cs="Times New Roman"/>
          <w:bCs/>
          <w:kern w:val="0"/>
          <w:sz w:val="15"/>
          <w:szCs w:val="15"/>
          <w:lang w:eastAsia="ru-RU"/>
          <w14:ligatures w14:val="none"/>
        </w:rPr>
        <w:t>Выдача дубликата документа о предоставлении земельного участка, находящегося в Муниципальной собственности, на торгах.</w:t>
      </w:r>
    </w:p>
    <w:p w14:paraId="1CDE21E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14:paraId="10C6D0E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20.3.2. Прием и регистрация заявления осуществляется в порядке, установленном пунктом 20.1.2. настоящего Административного регламента.</w:t>
      </w:r>
    </w:p>
    <w:p w14:paraId="3648915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20.3.3. Административная процедура по межведомственному информационному взаимодействию для данного варианта не применяется. </w:t>
      </w:r>
    </w:p>
    <w:p w14:paraId="18FDBB7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590E52F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20.3.5. Критерием принятия решения является обращение лица, являющимся либо не являющимся Заявителем (его представителем). </w:t>
      </w:r>
    </w:p>
    <w:p w14:paraId="1590F20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74A1771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20.3.7. Основанием для отказа в выдаче дубликата является обращение за его выдачей лица, не являющегося Заявителем.</w:t>
      </w:r>
    </w:p>
    <w:p w14:paraId="7161AB6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20.3.8. Результат предоставления Муниципальной услуги в соответствии с настоящим вариантом выдается (направляется) Заявителю способами, указанными в п. 6.4. настоящего Административного регламента (за исключением электронной формы).</w:t>
      </w:r>
    </w:p>
    <w:p w14:paraId="4AFA764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20.3.9. Административная процедура по получению дополнительных сведений от Заявителя не применяется.</w:t>
      </w:r>
    </w:p>
    <w:p w14:paraId="05992BA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02BC083"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21. Порядок оставления запроса Заявителя без рассмотрения. </w:t>
      </w:r>
    </w:p>
    <w:p w14:paraId="0985598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BC948A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3F4B44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Срок рассмотрения запроса об оставлении заявления о предоставлении Муниципальной услуги без рассмотрения – 1 рабочий день.</w:t>
      </w:r>
    </w:p>
    <w:p w14:paraId="6DB5464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E5547D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8B1D24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8DDD3F4" w14:textId="77777777" w:rsidR="005E6455" w:rsidRPr="005E6455" w:rsidRDefault="005E6455" w:rsidP="005E6455">
      <w:pPr>
        <w:numPr>
          <w:ilvl w:val="0"/>
          <w:numId w:val="7"/>
        </w:numPr>
        <w:spacing w:after="0" w:line="240" w:lineRule="auto"/>
        <w:jc w:val="center"/>
        <w:rPr>
          <w:rFonts w:ascii="Times New Roman" w:eastAsia="Times New Roman" w:hAnsi="Times New Roman" w:cs="Times New Roman"/>
          <w:b/>
          <w:bCs/>
          <w:kern w:val="0"/>
          <w:sz w:val="15"/>
          <w:szCs w:val="15"/>
          <w:lang w:eastAsia="ru-RU"/>
          <w14:ligatures w14:val="none"/>
        </w:rPr>
      </w:pPr>
      <w:bookmarkStart w:id="8" w:name="bookmark2"/>
      <w:r w:rsidRPr="005E6455">
        <w:rPr>
          <w:rFonts w:ascii="Times New Roman" w:eastAsia="Times New Roman" w:hAnsi="Times New Roman" w:cs="Times New Roman"/>
          <w:b/>
          <w:bCs/>
          <w:kern w:val="0"/>
          <w:sz w:val="15"/>
          <w:szCs w:val="15"/>
          <w:lang w:eastAsia="ru-RU"/>
          <w14:ligatures w14:val="none"/>
        </w:rPr>
        <w:t>Порядок и формы контроля за исполнением административного регламента</w:t>
      </w:r>
      <w:bookmarkEnd w:id="8"/>
    </w:p>
    <w:p w14:paraId="6118F468"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15651F89" w14:textId="77777777" w:rsidR="005E6455" w:rsidRPr="005E6455" w:rsidRDefault="005E6455" w:rsidP="006A5701">
      <w:pPr>
        <w:spacing w:after="0" w:line="240" w:lineRule="auto"/>
        <w:ind w:firstLine="709"/>
        <w:jc w:val="both"/>
        <w:rPr>
          <w:rFonts w:ascii="Times New Roman" w:eastAsia="Times New Roman" w:hAnsi="Times New Roman" w:cs="Times New Roman"/>
          <w:bCs/>
          <w:iCs/>
          <w:kern w:val="0"/>
          <w:sz w:val="15"/>
          <w:szCs w:val="15"/>
          <w:lang w:eastAsia="ru-RU"/>
          <w14:ligatures w14:val="none"/>
        </w:rPr>
      </w:pPr>
      <w:r w:rsidRPr="005E6455">
        <w:rPr>
          <w:rFonts w:ascii="Times New Roman" w:eastAsia="Times New Roman" w:hAnsi="Times New Roman" w:cs="Times New Roman"/>
          <w:bCs/>
          <w:iCs/>
          <w:kern w:val="0"/>
          <w:sz w:val="15"/>
          <w:szCs w:val="15"/>
          <w:lang w:eastAsia="ru-RU"/>
          <w14:ligatures w14:val="none"/>
        </w:rPr>
        <w:t>22. Порядок осуществления текущего контроля за соблюдением и исполнением ответственными должностными лицами Администрации</w:t>
      </w:r>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iCs/>
          <w:kern w:val="0"/>
          <w:sz w:val="15"/>
          <w:szCs w:val="15"/>
          <w:lang w:eastAsia="ru-RU"/>
          <w14:ligatures w14:val="none"/>
        </w:rPr>
        <w:t>положений Административного регламента и иных нормативных правовых актов</w:t>
      </w:r>
      <w:r w:rsidRPr="005E6455">
        <w:rPr>
          <w:rFonts w:ascii="Times New Roman" w:eastAsia="Times New Roman" w:hAnsi="Times New Roman" w:cs="Times New Roman"/>
          <w:bCs/>
          <w:kern w:val="0"/>
          <w:sz w:val="15"/>
          <w:szCs w:val="15"/>
          <w:lang w:eastAsia="ru-RU"/>
          <w14:ligatures w14:val="none"/>
        </w:rPr>
        <w:t xml:space="preserve">, </w:t>
      </w:r>
      <w:r w:rsidRPr="005E6455">
        <w:rPr>
          <w:rFonts w:ascii="Times New Roman" w:eastAsia="Times New Roman" w:hAnsi="Times New Roman" w:cs="Times New Roman"/>
          <w:bCs/>
          <w:iCs/>
          <w:kern w:val="0"/>
          <w:sz w:val="15"/>
          <w:szCs w:val="15"/>
          <w:lang w:eastAsia="ru-RU"/>
          <w14:ligatures w14:val="none"/>
        </w:rPr>
        <w:t>устанавливающих требования к предоставлению Муниципальной услуги.</w:t>
      </w:r>
    </w:p>
    <w:p w14:paraId="637797D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5E6455">
        <w:rPr>
          <w:rFonts w:ascii="Times New Roman" w:eastAsia="Times New Roman" w:hAnsi="Times New Roman" w:cs="Times New Roman"/>
          <w:bCs/>
          <w:kern w:val="0"/>
          <w:sz w:val="15"/>
          <w:szCs w:val="15"/>
          <w:lang w:eastAsia="ru-RU"/>
          <w14:ligatures w14:val="none"/>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E0A1C5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4EDA5F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041041" w14:textId="77777777" w:rsidR="005E6455" w:rsidRPr="005E6455" w:rsidRDefault="005E6455" w:rsidP="006A5701">
      <w:pPr>
        <w:spacing w:after="0" w:line="240" w:lineRule="auto"/>
        <w:ind w:firstLine="709"/>
        <w:jc w:val="both"/>
        <w:rPr>
          <w:rFonts w:ascii="Times New Roman" w:eastAsia="Times New Roman" w:hAnsi="Times New Roman" w:cs="Times New Roman"/>
          <w:bCs/>
          <w:iCs/>
          <w:kern w:val="0"/>
          <w:sz w:val="15"/>
          <w:szCs w:val="15"/>
          <w:lang w:eastAsia="ru-RU"/>
          <w14:ligatures w14:val="none"/>
        </w:rPr>
      </w:pPr>
      <w:r w:rsidRPr="005E6455">
        <w:rPr>
          <w:rFonts w:ascii="Times New Roman" w:eastAsia="Times New Roman" w:hAnsi="Times New Roman" w:cs="Times New Roman"/>
          <w:bCs/>
          <w:iCs/>
          <w:kern w:val="0"/>
          <w:sz w:val="15"/>
          <w:szCs w:val="15"/>
          <w:lang w:eastAsia="ru-RU"/>
          <w14:ligatures w14:val="none"/>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12F0513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867E53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23.2. При плановой проверке полноты и качества предоставления Муниципальной услуги контролю подлежат:</w:t>
      </w:r>
    </w:p>
    <w:p w14:paraId="34D1916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соблюдение сроков предоставления Муниципальной услуги;</w:t>
      </w:r>
    </w:p>
    <w:p w14:paraId="66C4D4A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соблюдение положений настоящего Административного регламента;</w:t>
      </w:r>
    </w:p>
    <w:p w14:paraId="281E93D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правильность и обоснованность принятого решения об отказе в предоставлении Муниципальной услуги.</w:t>
      </w:r>
    </w:p>
    <w:p w14:paraId="38194C2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23.3. Основанием для проведения внеплановых проверок являются:</w:t>
      </w:r>
    </w:p>
    <w:p w14:paraId="3D8C74B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Яменского сельского поселения Рамонского муниципального района Воронежской области;</w:t>
      </w:r>
    </w:p>
    <w:p w14:paraId="5065D7C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б) обращения граждан и юридических лиц в связи с нарушением законодательства, в том числе качества предоставления Муниципальной услуги.</w:t>
      </w:r>
    </w:p>
    <w:p w14:paraId="6E131A6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6DE97F1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Яменского 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1BE92A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0D6BD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8EEAFA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Требованиями к порядку и формам текущего контроля за предоставлением Муниципальной услуги являются независимость, тщательность.</w:t>
      </w:r>
    </w:p>
    <w:p w14:paraId="57D6963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E4E1E1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5E61FB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85B9FE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0E11198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10D695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8F473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w:t>
      </w:r>
    </w:p>
    <w:p w14:paraId="25ACA2B6"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Раздел V. Досудебный (внесудебный) порядок обжалования решений </w:t>
      </w:r>
    </w:p>
    <w:p w14:paraId="6AEAF8C1"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и действий (бездействия) органа, предоставляющего </w:t>
      </w:r>
    </w:p>
    <w:p w14:paraId="5355FFBE"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муниципальную услугу, МФЦ, организаций, указанных в части </w:t>
      </w:r>
    </w:p>
    <w:p w14:paraId="25411123"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1.1 статьи 16 федерального закона от 27.07.2010 № 210-ФЗ, </w:t>
      </w:r>
    </w:p>
    <w:p w14:paraId="4C3B41E2"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а также их должностных лиц, муниципальных служащих, </w:t>
      </w:r>
    </w:p>
    <w:p w14:paraId="185B5099"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5E6455">
        <w:rPr>
          <w:rFonts w:ascii="Times New Roman" w:eastAsia="Times New Roman" w:hAnsi="Times New Roman" w:cs="Times New Roman"/>
          <w:b/>
          <w:bCs/>
          <w:kern w:val="0"/>
          <w:sz w:val="15"/>
          <w:szCs w:val="15"/>
          <w:lang w:eastAsia="ru-RU"/>
          <w14:ligatures w14:val="none"/>
        </w:rPr>
        <w:t xml:space="preserve">работников </w:t>
      </w:r>
    </w:p>
    <w:p w14:paraId="022FBAB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w:t>
      </w:r>
    </w:p>
    <w:p w14:paraId="7C1B2D6F" w14:textId="75AF875C"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5E6455">
          <w:rPr>
            <w:rStyle w:val="a4"/>
            <w:rFonts w:ascii="Times New Roman" w:eastAsia="Times New Roman" w:hAnsi="Times New Roman" w:cs="Times New Roman"/>
            <w:bCs/>
            <w:kern w:val="0"/>
            <w:sz w:val="15"/>
            <w:szCs w:val="15"/>
            <w:lang w:eastAsia="ru-RU"/>
            <w14:ligatures w14:val="none"/>
          </w:rPr>
          <w:t>частью 1.1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(далее - привлекаемые организации), или их работников в досудебном порядке. </w:t>
      </w:r>
    </w:p>
    <w:p w14:paraId="39AB008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25. Заявитель может обратиться с жалобой в том числе в следующих случаях: </w:t>
      </w:r>
    </w:p>
    <w:p w14:paraId="7040EA2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нарушение срока регистрации запроса о предоставлении муниципальной услуги, комплексного запроса; </w:t>
      </w:r>
    </w:p>
    <w:p w14:paraId="0562C3B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5E6455">
          <w:rPr>
            <w:rStyle w:val="a4"/>
            <w:rFonts w:ascii="Times New Roman" w:eastAsia="Times New Roman" w:hAnsi="Times New Roman" w:cs="Times New Roman"/>
            <w:bCs/>
            <w:kern w:val="0"/>
            <w:sz w:val="15"/>
            <w:szCs w:val="15"/>
            <w:lang w:eastAsia="ru-RU"/>
            <w14:ligatures w14:val="none"/>
          </w:rPr>
          <w:t>частью 1.3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38FB012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067D51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A66955D" w14:textId="4F674AEB"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5E6455">
          <w:rPr>
            <w:rStyle w:val="a4"/>
            <w:rFonts w:ascii="Times New Roman" w:eastAsia="Times New Roman" w:hAnsi="Times New Roman" w:cs="Times New Roman"/>
            <w:bCs/>
            <w:kern w:val="0"/>
            <w:sz w:val="15"/>
            <w:szCs w:val="15"/>
            <w:lang w:eastAsia="ru-RU"/>
            <w14:ligatures w14:val="none"/>
          </w:rPr>
          <w:t>частью 1.3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4C7D11F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526E9E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5E6455">
          <w:rPr>
            <w:rStyle w:val="a4"/>
            <w:rFonts w:ascii="Times New Roman" w:eastAsia="Times New Roman" w:hAnsi="Times New Roman" w:cs="Times New Roman"/>
            <w:bCs/>
            <w:kern w:val="0"/>
            <w:sz w:val="15"/>
            <w:szCs w:val="15"/>
            <w:lang w:eastAsia="ru-RU"/>
            <w14:ligatures w14:val="none"/>
          </w:rPr>
          <w:t>частью 1.3.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70E80D1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нарушение срока или порядка выдачи документов по результатам предоставления муниципальной услуги; </w:t>
      </w:r>
    </w:p>
    <w:p w14:paraId="114B4B5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5E6455">
          <w:rPr>
            <w:rStyle w:val="a4"/>
            <w:rFonts w:ascii="Times New Roman" w:eastAsia="Times New Roman" w:hAnsi="Times New Roman" w:cs="Times New Roman"/>
            <w:bCs/>
            <w:kern w:val="0"/>
            <w:sz w:val="15"/>
            <w:szCs w:val="15"/>
            <w:lang w:eastAsia="ru-RU"/>
            <w14:ligatures w14:val="none"/>
          </w:rPr>
          <w:t>частью 1.3.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1095A7D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5E6455">
          <w:rPr>
            <w:rStyle w:val="a4"/>
            <w:rFonts w:ascii="Times New Roman" w:eastAsia="Times New Roman" w:hAnsi="Times New Roman" w:cs="Times New Roman"/>
            <w:bCs/>
            <w:kern w:val="0"/>
            <w:sz w:val="15"/>
            <w:szCs w:val="15"/>
            <w:lang w:eastAsia="ru-RU"/>
            <w14:ligatures w14:val="none"/>
          </w:rPr>
          <w:t>пунктом 4 части 1 статьи 7</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5E6455">
          <w:rPr>
            <w:rStyle w:val="a4"/>
            <w:rFonts w:ascii="Times New Roman" w:eastAsia="Times New Roman" w:hAnsi="Times New Roman" w:cs="Times New Roman"/>
            <w:bCs/>
            <w:kern w:val="0"/>
            <w:sz w:val="15"/>
            <w:szCs w:val="15"/>
            <w:lang w:eastAsia="ru-RU"/>
            <w14:ligatures w14:val="none"/>
          </w:rPr>
          <w:t>частью 1.3. статьи 16</w:t>
        </w:r>
      </w:hyperlink>
      <w:r w:rsidRPr="005E6455">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585594A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26. Заявители имеют право на получение информации, необходимой для обоснования и рассмотрения жалобы. </w:t>
      </w:r>
    </w:p>
    <w:p w14:paraId="66350D4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27. Оснований для отказа в рассмотрении жалобы не имеется. </w:t>
      </w:r>
    </w:p>
    <w:p w14:paraId="1C4A6C1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28. Основанием для начала процедуры досудебного (внесудебного) обжалования является поступившая жалоба. </w:t>
      </w:r>
    </w:p>
    <w:p w14:paraId="6E21F41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79DFD9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31708D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5BAD84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29. Жалоба должна содержать: </w:t>
      </w:r>
    </w:p>
    <w:p w14:paraId="7C08E4C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C3E7CB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443563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64F5ED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DF51B7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30. Жалобы на решения и действия (бездействие) должностного лица подаются в Администрацию. </w:t>
      </w:r>
    </w:p>
    <w:p w14:paraId="4F2A9BA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0A1910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Глава Администрации (заместитель главы Администрации) проводят личный прием заявителей. </w:t>
      </w:r>
    </w:p>
    <w:p w14:paraId="4145D16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E7FFD3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Жалобы на решения и действия (бездействие) работников привлекаемых организаций подаются руководителям этих организаций. </w:t>
      </w:r>
    </w:p>
    <w:p w14:paraId="7F211C4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9" w:name="p39"/>
      <w:bookmarkEnd w:id="9"/>
      <w:r w:rsidRPr="005E6455">
        <w:rPr>
          <w:rFonts w:ascii="Times New Roman" w:eastAsia="Times New Roman" w:hAnsi="Times New Roman" w:cs="Times New Roman"/>
          <w:bCs/>
          <w:kern w:val="0"/>
          <w:sz w:val="15"/>
          <w:szCs w:val="15"/>
          <w:lang w:eastAsia="ru-RU"/>
          <w14:ligatures w14:val="none"/>
        </w:rPr>
        <w:t xml:space="preserve">32. По результатам рассмотрения жалобы лицом, уполномоченным на ее рассмотрение, принимается одно из следующих решений: </w:t>
      </w:r>
    </w:p>
    <w:p w14:paraId="3447146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5E6A53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в удовлетворении жалобы отказывается. </w:t>
      </w:r>
    </w:p>
    <w:p w14:paraId="1C5DC54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4658CB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10" w:name="p43"/>
      <w:bookmarkEnd w:id="10"/>
      <w:r w:rsidRPr="005E6455">
        <w:rPr>
          <w:rFonts w:ascii="Times New Roman" w:eastAsia="Times New Roman" w:hAnsi="Times New Roman" w:cs="Times New Roman"/>
          <w:bCs/>
          <w:kern w:val="0"/>
          <w:sz w:val="15"/>
          <w:szCs w:val="15"/>
          <w:lang w:eastAsia="ru-RU"/>
          <w14:ligatures w14:val="none"/>
        </w:rPr>
        <w:t xml:space="preserve">34. Не позднее 1 рабочего дня, следующего за днем принятия решения, указанного в </w:t>
      </w:r>
      <w:hyperlink r:id="rId75" w:anchor="p39" w:history="1">
        <w:r w:rsidRPr="005E6455">
          <w:rPr>
            <w:rStyle w:val="a4"/>
            <w:rFonts w:ascii="Times New Roman" w:eastAsia="Times New Roman" w:hAnsi="Times New Roman" w:cs="Times New Roman"/>
            <w:bCs/>
            <w:kern w:val="0"/>
            <w:sz w:val="15"/>
            <w:szCs w:val="15"/>
            <w:lang w:eastAsia="ru-RU"/>
            <w14:ligatures w14:val="none"/>
          </w:rPr>
          <w:t>пункте 32</w:t>
        </w:r>
      </w:hyperlink>
      <w:r w:rsidRPr="005E6455">
        <w:rPr>
          <w:rFonts w:ascii="Times New Roman" w:eastAsia="Times New Roman" w:hAnsi="Times New Roman" w:cs="Times New Roman"/>
          <w:bCs/>
          <w:kern w:val="0"/>
          <w:sz w:val="15"/>
          <w:szCs w:val="15"/>
          <w:u w:val="single"/>
          <w:lang w:eastAsia="ru-RU"/>
          <w14:ligatures w14:val="none"/>
        </w:rPr>
        <w:t xml:space="preserve"> </w:t>
      </w:r>
      <w:r w:rsidRPr="005E6455">
        <w:rPr>
          <w:rFonts w:ascii="Times New Roman" w:eastAsia="Times New Roman" w:hAnsi="Times New Roman" w:cs="Times New Roman"/>
          <w:bCs/>
          <w:kern w:val="0"/>
          <w:sz w:val="15"/>
          <w:szCs w:val="15"/>
          <w:lang w:eastAsia="ru-RU"/>
          <w14:ligatures w14:val="none"/>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6D3CEC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6B065A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838D52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756A51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2094937"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bookmarkStart w:id="11" w:name="_Toc134019825"/>
      <w:r w:rsidRPr="005E6455">
        <w:rPr>
          <w:rFonts w:ascii="Times New Roman" w:eastAsia="Times New Roman" w:hAnsi="Times New Roman" w:cs="Times New Roman"/>
          <w:b/>
          <w:bCs/>
          <w:kern w:val="0"/>
          <w:sz w:val="15"/>
          <w:szCs w:val="15"/>
          <w:lang w:eastAsia="ru-RU"/>
          <w14:ligatures w14:val="none"/>
        </w:rPr>
        <w:t>Перечень нормативных правовых актов, регулирующих порядок</w:t>
      </w:r>
      <w:bookmarkEnd w:id="11"/>
    </w:p>
    <w:p w14:paraId="594A8A3C"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bookmarkStart w:id="12" w:name="_Toc134019826"/>
      <w:r w:rsidRPr="005E6455">
        <w:rPr>
          <w:rFonts w:ascii="Times New Roman" w:eastAsia="Times New Roman" w:hAnsi="Times New Roman" w:cs="Times New Roman"/>
          <w:b/>
          <w:bCs/>
          <w:kern w:val="0"/>
          <w:sz w:val="15"/>
          <w:szCs w:val="15"/>
          <w:lang w:eastAsia="ru-RU"/>
          <w14:ligatures w14:val="none"/>
        </w:rPr>
        <w:t>досудебного (внесудебного) обжалования действий</w:t>
      </w:r>
      <w:bookmarkEnd w:id="12"/>
    </w:p>
    <w:p w14:paraId="1BA61609"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bookmarkStart w:id="13" w:name="_Toc134019827"/>
      <w:r w:rsidRPr="005E6455">
        <w:rPr>
          <w:rFonts w:ascii="Times New Roman" w:eastAsia="Times New Roman" w:hAnsi="Times New Roman" w:cs="Times New Roman"/>
          <w:b/>
          <w:bCs/>
          <w:kern w:val="0"/>
          <w:sz w:val="15"/>
          <w:szCs w:val="15"/>
          <w:lang w:eastAsia="ru-RU"/>
          <w14:ligatures w14:val="none"/>
        </w:rPr>
        <w:t>(бездействия) и (или) решений, принятых (осуществленных)</w:t>
      </w:r>
      <w:bookmarkEnd w:id="13"/>
    </w:p>
    <w:p w14:paraId="4DA822DF" w14:textId="77777777" w:rsidR="005E6455" w:rsidRPr="005E6455" w:rsidRDefault="005E6455" w:rsidP="005E6455">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bookmarkStart w:id="14" w:name="_Toc134019828"/>
      <w:r w:rsidRPr="005E6455">
        <w:rPr>
          <w:rFonts w:ascii="Times New Roman" w:eastAsia="Times New Roman" w:hAnsi="Times New Roman" w:cs="Times New Roman"/>
          <w:b/>
          <w:bCs/>
          <w:kern w:val="0"/>
          <w:sz w:val="15"/>
          <w:szCs w:val="15"/>
          <w:lang w:eastAsia="ru-RU"/>
          <w14:ligatures w14:val="none"/>
        </w:rPr>
        <w:t>в ходе предоставления муниципальной услуги</w:t>
      </w:r>
      <w:bookmarkEnd w:id="14"/>
    </w:p>
    <w:p w14:paraId="464EA96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2C630A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8448AA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Федеральным законом № 210-ФЗ;</w:t>
      </w:r>
    </w:p>
    <w:p w14:paraId="1886D27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4BF6A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441814F" w14:textId="77777777" w:rsidR="005E6455" w:rsidRPr="005E6455" w:rsidRDefault="005E6455" w:rsidP="006A5701">
      <w:pPr>
        <w:spacing w:after="0" w:line="240" w:lineRule="auto"/>
        <w:ind w:firstLine="4536"/>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Приложение № 1 </w:t>
      </w:r>
    </w:p>
    <w:p w14:paraId="100AB973" w14:textId="77777777" w:rsidR="005E6455" w:rsidRPr="005E6455" w:rsidRDefault="005E6455" w:rsidP="006A5701">
      <w:pPr>
        <w:spacing w:after="0" w:line="240" w:lineRule="auto"/>
        <w:ind w:firstLine="4536"/>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 по предоставлению Муниципальной услуги</w:t>
      </w:r>
    </w:p>
    <w:p w14:paraId="06792D19" w14:textId="77777777" w:rsidR="005E6455" w:rsidRPr="005E6455" w:rsidRDefault="005E6455" w:rsidP="006A5701">
      <w:pPr>
        <w:spacing w:after="0" w:line="240" w:lineRule="auto"/>
        <w:ind w:firstLine="4536"/>
        <w:jc w:val="center"/>
        <w:rPr>
          <w:rFonts w:ascii="Times New Roman" w:eastAsia="Times New Roman" w:hAnsi="Times New Roman" w:cs="Times New Roman"/>
          <w:bCs/>
          <w:kern w:val="0"/>
          <w:sz w:val="15"/>
          <w:szCs w:val="15"/>
          <w:lang w:eastAsia="ru-RU"/>
          <w14:ligatures w14:val="none"/>
        </w:rPr>
      </w:pPr>
    </w:p>
    <w:p w14:paraId="71C3D40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Перечень </w:t>
      </w:r>
    </w:p>
    <w:p w14:paraId="00A9D00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D9DB0E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597342D" w14:textId="77777777" w:rsidR="005E6455" w:rsidRPr="005E6455" w:rsidRDefault="005E6455" w:rsidP="005E6455">
      <w:pPr>
        <w:numPr>
          <w:ilvl w:val="0"/>
          <w:numId w:val="23"/>
        </w:numPr>
        <w:spacing w:after="0" w:line="240" w:lineRule="auto"/>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Перечень признаков заявителей</w:t>
      </w:r>
    </w:p>
    <w:p w14:paraId="44B98D8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Style w:val="a6"/>
        <w:tblW w:w="0" w:type="auto"/>
        <w:tblLook w:val="04A0" w:firstRow="1" w:lastRow="0" w:firstColumn="1" w:lastColumn="0" w:noHBand="0" w:noVBand="1"/>
      </w:tblPr>
      <w:tblGrid>
        <w:gridCol w:w="1384"/>
        <w:gridCol w:w="3190"/>
        <w:gridCol w:w="4606"/>
      </w:tblGrid>
      <w:tr w:rsidR="005E6455" w:rsidRPr="005E6455" w14:paraId="3E1F3C1D"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1D778149"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w:t>
            </w:r>
          </w:p>
        </w:tc>
        <w:tc>
          <w:tcPr>
            <w:tcW w:w="3190" w:type="dxa"/>
            <w:tcBorders>
              <w:top w:val="single" w:sz="4" w:space="0" w:color="auto"/>
              <w:left w:val="single" w:sz="4" w:space="0" w:color="auto"/>
              <w:bottom w:val="single" w:sz="4" w:space="0" w:color="auto"/>
              <w:right w:val="single" w:sz="4" w:space="0" w:color="auto"/>
            </w:tcBorders>
            <w:hideMark/>
          </w:tcPr>
          <w:p w14:paraId="0CA7900F"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14:paraId="134E4E51"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Значения признаков заявителя</w:t>
            </w:r>
          </w:p>
        </w:tc>
      </w:tr>
      <w:tr w:rsidR="005E6455" w:rsidRPr="005E6455" w14:paraId="15A4510D" w14:textId="77777777" w:rsidTr="005E6455">
        <w:tc>
          <w:tcPr>
            <w:tcW w:w="9180" w:type="dxa"/>
            <w:gridSpan w:val="3"/>
            <w:tcBorders>
              <w:top w:val="single" w:sz="4" w:space="0" w:color="auto"/>
              <w:left w:val="single" w:sz="4" w:space="0" w:color="auto"/>
              <w:bottom w:val="single" w:sz="4" w:space="0" w:color="auto"/>
              <w:right w:val="single" w:sz="4" w:space="0" w:color="auto"/>
            </w:tcBorders>
            <w:hideMark/>
          </w:tcPr>
          <w:p w14:paraId="4F51F15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1 «Предоставление земельного участка, находящегося в муниципальной собственности, на торгах»</w:t>
            </w:r>
          </w:p>
        </w:tc>
      </w:tr>
      <w:tr w:rsidR="005E6455" w:rsidRPr="005E6455" w14:paraId="348222A9"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5BC62D4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5CC3B031"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5A4B38DE"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1.Физическое лицо </w:t>
            </w:r>
          </w:p>
          <w:p w14:paraId="12D17A29"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094844C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 Юридическое лицо </w:t>
            </w:r>
          </w:p>
        </w:tc>
      </w:tr>
      <w:tr w:rsidR="005E6455" w:rsidRPr="005E6455" w14:paraId="2A2F91E5"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7F788DF9"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4EEB8ED4"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3DD34125" w14:textId="77777777" w:rsidR="005E6455" w:rsidRPr="005E6455" w:rsidRDefault="005E6455" w:rsidP="005E6455">
            <w:pPr>
              <w:numPr>
                <w:ilvl w:val="0"/>
                <w:numId w:val="25"/>
              </w:numPr>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 предоставлением Муниципальной услуги обратился лично заявитель</w:t>
            </w:r>
          </w:p>
          <w:p w14:paraId="6C76F205" w14:textId="77777777" w:rsidR="005E6455" w:rsidRPr="005E6455" w:rsidRDefault="005E6455" w:rsidP="005E6455">
            <w:pPr>
              <w:numPr>
                <w:ilvl w:val="0"/>
                <w:numId w:val="25"/>
              </w:numPr>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 предоставлением Муниципальной услуги обратился представитель заявителя</w:t>
            </w:r>
          </w:p>
        </w:tc>
      </w:tr>
      <w:tr w:rsidR="005E6455" w:rsidRPr="005E6455" w14:paraId="63F36AE0" w14:textId="77777777" w:rsidTr="005E6455">
        <w:tc>
          <w:tcPr>
            <w:tcW w:w="9180" w:type="dxa"/>
            <w:gridSpan w:val="3"/>
            <w:tcBorders>
              <w:top w:val="single" w:sz="4" w:space="0" w:color="auto"/>
              <w:left w:val="single" w:sz="4" w:space="0" w:color="auto"/>
              <w:bottom w:val="single" w:sz="4" w:space="0" w:color="auto"/>
              <w:right w:val="single" w:sz="4" w:space="0" w:color="auto"/>
            </w:tcBorders>
            <w:hideMark/>
          </w:tcPr>
          <w:p w14:paraId="7DFCBD34"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2 «Исправление допущенных опечаток и (или) ошибок в выданных в результате предоставления Муниципальной услуги документах»</w:t>
            </w:r>
          </w:p>
        </w:tc>
      </w:tr>
      <w:tr w:rsidR="005E6455" w:rsidRPr="005E6455" w14:paraId="0A6C8B98"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0C57FE4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26C38B2B"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36BEB721"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1.Физическое лицо </w:t>
            </w:r>
          </w:p>
          <w:p w14:paraId="4D8443E8"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662DE9BB"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 Юридическое лицо </w:t>
            </w:r>
          </w:p>
        </w:tc>
      </w:tr>
      <w:tr w:rsidR="005E6455" w:rsidRPr="005E6455" w14:paraId="77F9DD01"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013405D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43D09E63"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355905EC" w14:textId="77777777" w:rsidR="005E6455" w:rsidRPr="005E6455" w:rsidRDefault="005E6455" w:rsidP="005E6455">
            <w:pPr>
              <w:numPr>
                <w:ilvl w:val="0"/>
                <w:numId w:val="27"/>
              </w:numPr>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 предоставлением Муниципальной услуги обратился лично заявитель</w:t>
            </w:r>
          </w:p>
          <w:p w14:paraId="3344F864" w14:textId="77777777" w:rsidR="005E6455" w:rsidRPr="005E6455" w:rsidRDefault="005E6455" w:rsidP="005E6455">
            <w:pPr>
              <w:numPr>
                <w:ilvl w:val="0"/>
                <w:numId w:val="27"/>
              </w:numPr>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 предоставлением Муниципальной услуги обратился представитель заявителя</w:t>
            </w:r>
          </w:p>
        </w:tc>
      </w:tr>
      <w:tr w:rsidR="005E6455" w:rsidRPr="005E6455" w14:paraId="71FE92BF" w14:textId="77777777" w:rsidTr="005E6455">
        <w:tc>
          <w:tcPr>
            <w:tcW w:w="9180" w:type="dxa"/>
            <w:gridSpan w:val="3"/>
            <w:tcBorders>
              <w:top w:val="single" w:sz="4" w:space="0" w:color="auto"/>
              <w:left w:val="single" w:sz="4" w:space="0" w:color="auto"/>
              <w:bottom w:val="single" w:sz="4" w:space="0" w:color="auto"/>
              <w:right w:val="single" w:sz="4" w:space="0" w:color="auto"/>
            </w:tcBorders>
            <w:hideMark/>
          </w:tcPr>
          <w:p w14:paraId="47A076E9"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3 «Выдача дубликата документа о предоставлении земельного участка, находящегося в Муниципальной собственности, на торгах»</w:t>
            </w:r>
          </w:p>
        </w:tc>
      </w:tr>
      <w:tr w:rsidR="005E6455" w:rsidRPr="005E6455" w14:paraId="751C05EB"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4E509BE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0578CF33"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6B17D72"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1.Физическое лицо </w:t>
            </w:r>
          </w:p>
          <w:p w14:paraId="62262E71"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6DD08F72"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3. Юридическое лицо </w:t>
            </w:r>
          </w:p>
        </w:tc>
      </w:tr>
      <w:tr w:rsidR="005E6455" w:rsidRPr="005E6455" w14:paraId="339975F6"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4F1BEBC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7D31F2CF"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003CD927"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39635AA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bl>
    <w:p w14:paraId="214F368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6ECDDC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Комбинации значений признаков, каждая из которых соответствует</w:t>
      </w:r>
    </w:p>
    <w:p w14:paraId="7804B5E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одному варианту предоставления Муниципальной услуги</w:t>
      </w:r>
    </w:p>
    <w:tbl>
      <w:tblPr>
        <w:tblStyle w:val="a6"/>
        <w:tblW w:w="0" w:type="auto"/>
        <w:tblLook w:val="04A0" w:firstRow="1" w:lastRow="0" w:firstColumn="1" w:lastColumn="0" w:noHBand="0" w:noVBand="1"/>
      </w:tblPr>
      <w:tblGrid>
        <w:gridCol w:w="1460"/>
        <w:gridCol w:w="7796"/>
      </w:tblGrid>
      <w:tr w:rsidR="005E6455" w:rsidRPr="005E6455" w14:paraId="3F7F73E4"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67C2D83F"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14:paraId="38EEE2CC"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Комбинация значений признаков </w:t>
            </w:r>
          </w:p>
        </w:tc>
      </w:tr>
      <w:tr w:rsidR="005E6455" w:rsidRPr="005E6455" w14:paraId="35DC7005" w14:textId="77777777" w:rsidTr="005E6455">
        <w:tc>
          <w:tcPr>
            <w:tcW w:w="9180" w:type="dxa"/>
            <w:gridSpan w:val="2"/>
            <w:tcBorders>
              <w:top w:val="single" w:sz="4" w:space="0" w:color="auto"/>
              <w:left w:val="single" w:sz="4" w:space="0" w:color="auto"/>
              <w:bottom w:val="single" w:sz="4" w:space="0" w:color="auto"/>
              <w:right w:val="single" w:sz="4" w:space="0" w:color="auto"/>
            </w:tcBorders>
            <w:hideMark/>
          </w:tcPr>
          <w:p w14:paraId="178DCC1F"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E6455" w:rsidRPr="005E6455" w14:paraId="62AE6E84"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64C2307A"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08CAAF29"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Физическое лицо, лично</w:t>
            </w:r>
          </w:p>
        </w:tc>
      </w:tr>
      <w:tr w:rsidR="005E6455" w:rsidRPr="005E6455" w14:paraId="0549B4FA"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58D2A7C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247A5CE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5E6455" w:rsidRPr="005E6455" w14:paraId="33DB3B03"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77B085C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4A081A0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5E6455" w:rsidRPr="005E6455" w14:paraId="1A6DB61B"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7C73ABF7"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7C9926A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5E6455" w:rsidRPr="005E6455" w14:paraId="70C4C75C"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7DEFFC0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7AA3962A"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5E6455" w:rsidRPr="005E6455" w14:paraId="6D9BDEFC"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4821093C"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366C2388"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5E6455" w:rsidRPr="005E6455" w14:paraId="4A6EF583" w14:textId="77777777" w:rsidTr="005E6455">
        <w:tc>
          <w:tcPr>
            <w:tcW w:w="9180" w:type="dxa"/>
            <w:gridSpan w:val="2"/>
            <w:tcBorders>
              <w:top w:val="single" w:sz="4" w:space="0" w:color="auto"/>
              <w:left w:val="single" w:sz="4" w:space="0" w:color="auto"/>
              <w:bottom w:val="single" w:sz="4" w:space="0" w:color="auto"/>
              <w:right w:val="single" w:sz="4" w:space="0" w:color="auto"/>
            </w:tcBorders>
            <w:hideMark/>
          </w:tcPr>
          <w:p w14:paraId="0FC66DCC"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2 «Исправление допущенных опечаток и (или) ошибок в выданных в результате предоставления Муниципальной услуги документах»</w:t>
            </w:r>
          </w:p>
        </w:tc>
      </w:tr>
      <w:tr w:rsidR="005E6455" w:rsidRPr="005E6455" w14:paraId="5716A293"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1DCD8A98"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714AA13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Физическое лицо, лично</w:t>
            </w:r>
          </w:p>
        </w:tc>
      </w:tr>
      <w:tr w:rsidR="005E6455" w:rsidRPr="005E6455" w14:paraId="2CC927F1"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1A67D039"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1BABE6F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5E6455" w:rsidRPr="005E6455" w14:paraId="2EE30335"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3C0E0C9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0205ADA3"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5E6455" w:rsidRPr="005E6455" w14:paraId="52DFA61B"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55FEDC8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2D5FE4F7"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5E6455" w:rsidRPr="005E6455" w14:paraId="71FFD46D"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68F4337F"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7B68793B"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5E6455" w:rsidRPr="005E6455" w14:paraId="7BAE71B4"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7E854D82"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5AFB746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5E6455" w:rsidRPr="005E6455" w14:paraId="1CFCDBCB" w14:textId="77777777" w:rsidTr="005E6455">
        <w:tc>
          <w:tcPr>
            <w:tcW w:w="9180" w:type="dxa"/>
            <w:gridSpan w:val="2"/>
            <w:tcBorders>
              <w:top w:val="single" w:sz="4" w:space="0" w:color="auto"/>
              <w:left w:val="single" w:sz="4" w:space="0" w:color="auto"/>
              <w:bottom w:val="single" w:sz="4" w:space="0" w:color="auto"/>
              <w:right w:val="single" w:sz="4" w:space="0" w:color="auto"/>
            </w:tcBorders>
            <w:hideMark/>
          </w:tcPr>
          <w:p w14:paraId="6E4D0D1C"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Вариант 3 «Выдача дубликата документа о предоставлении земельного участка, находящегося в Муниципальной собственности, на торгах»</w:t>
            </w:r>
          </w:p>
        </w:tc>
      </w:tr>
      <w:tr w:rsidR="005E6455" w:rsidRPr="005E6455" w14:paraId="3F661431"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2B88AE8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359C11DD"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Физическое лицо, лично</w:t>
            </w:r>
          </w:p>
        </w:tc>
      </w:tr>
      <w:tr w:rsidR="005E6455" w:rsidRPr="005E6455" w14:paraId="102E2767"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4A216B86"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7F26D7B5"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5E6455" w:rsidRPr="005E6455" w14:paraId="58D1D93E"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55AA5C94"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03AE8285"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5E6455" w:rsidRPr="005E6455" w14:paraId="422B77AC"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058810D2"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4FF9EDFA"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5E6455" w:rsidRPr="005E6455" w14:paraId="769BE9D1"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189AD1E3"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0672A120"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5E6455" w:rsidRPr="005E6455" w14:paraId="60E4C65F" w14:textId="77777777" w:rsidTr="005E6455">
        <w:tc>
          <w:tcPr>
            <w:tcW w:w="1384" w:type="dxa"/>
            <w:tcBorders>
              <w:top w:val="single" w:sz="4" w:space="0" w:color="auto"/>
              <w:left w:val="single" w:sz="4" w:space="0" w:color="auto"/>
              <w:bottom w:val="single" w:sz="4" w:space="0" w:color="auto"/>
              <w:right w:val="single" w:sz="4" w:space="0" w:color="auto"/>
            </w:tcBorders>
            <w:hideMark/>
          </w:tcPr>
          <w:p w14:paraId="5665E2AC"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1DB5C21E" w14:textId="77777777" w:rsidR="005E6455" w:rsidRPr="005E6455" w:rsidRDefault="005E6455" w:rsidP="005E6455">
            <w:pPr>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Представитель юридического лица</w:t>
            </w:r>
          </w:p>
        </w:tc>
      </w:tr>
    </w:tbl>
    <w:p w14:paraId="439B23A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1B44C4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br w:type="page"/>
      </w:r>
    </w:p>
    <w:p w14:paraId="6CE04FD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xml:space="preserve">Приложение № 2 </w:t>
      </w:r>
    </w:p>
    <w:p w14:paraId="7463961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 по предоставлению Муниципальной услуги</w:t>
      </w:r>
    </w:p>
    <w:p w14:paraId="2B82BA9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13C130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ФОРМА РЕШЕНИЯ ОБ УТВЕРЖДЕНИИ СХЕМЫ РАСПОЛОЖЕНИЯ</w:t>
      </w:r>
    </w:p>
    <w:p w14:paraId="08B3094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ЗЕМЕЛЬНОГО УЧАСТКА</w:t>
      </w:r>
    </w:p>
    <w:p w14:paraId="5776B2F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___________________________________________________________________________</w:t>
      </w:r>
    </w:p>
    <w:p w14:paraId="7FBBA77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(наименование органа местного самоуправления)</w:t>
      </w:r>
    </w:p>
    <w:p w14:paraId="5D14208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830999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Кому:</w:t>
      </w:r>
    </w:p>
    <w:p w14:paraId="2B81C2D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2C1CDC1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Контактные данные:</w:t>
      </w:r>
    </w:p>
    <w:p w14:paraId="6A354A3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196CAEE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/Представитель:</w:t>
      </w:r>
    </w:p>
    <w:p w14:paraId="797E404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7B751A1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Контактные данные представителя:</w:t>
      </w:r>
    </w:p>
    <w:p w14:paraId="5676E20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29C9581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C4563B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РЕШЕНИЕ</w:t>
      </w:r>
    </w:p>
    <w:p w14:paraId="7D102D6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 ________________ N ____________________</w:t>
      </w:r>
    </w:p>
    <w:p w14:paraId="70AA261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 утверждении схемы расположения земельного участка</w:t>
      </w:r>
    </w:p>
    <w:p w14:paraId="4A84861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(земельных участков) на кадастровом плане территории</w:t>
      </w:r>
    </w:p>
    <w:p w14:paraId="591907A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0488A8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5E6455">
          <w:rPr>
            <w:rStyle w:val="a4"/>
            <w:rFonts w:ascii="Times New Roman" w:eastAsia="Times New Roman" w:hAnsi="Times New Roman" w:cs="Times New Roman"/>
            <w:bCs/>
            <w:kern w:val="0"/>
            <w:sz w:val="15"/>
            <w:szCs w:val="15"/>
            <w:lang w:eastAsia="ru-RU"/>
            <w14:ligatures w14:val="none"/>
          </w:rPr>
          <w:t>ст. 11.10</w:t>
        </w:r>
      </w:hyperlink>
      <w:r w:rsidRPr="005E6455">
        <w:rPr>
          <w:rFonts w:ascii="Times New Roman" w:eastAsia="Times New Roman" w:hAnsi="Times New Roman" w:cs="Times New Roman"/>
          <w:bCs/>
          <w:kern w:val="0"/>
          <w:sz w:val="15"/>
          <w:szCs w:val="15"/>
          <w:lang w:eastAsia="ru-RU"/>
          <w14:ligatures w14:val="none"/>
        </w:rPr>
        <w:t>. Земельного кодекса Российской Федерации, принято РЕШЕНИЕ:</w:t>
      </w:r>
    </w:p>
    <w:p w14:paraId="69F85C7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15" w:name="Par29"/>
      <w:bookmarkEnd w:id="15"/>
      <w:r w:rsidRPr="005E6455">
        <w:rPr>
          <w:rFonts w:ascii="Times New Roman" w:eastAsia="Times New Roman" w:hAnsi="Times New Roman" w:cs="Times New Roman"/>
          <w:bCs/>
          <w:kern w:val="0"/>
          <w:sz w:val="15"/>
          <w:szCs w:val="15"/>
          <w:lang w:eastAsia="ru-RU"/>
          <w14:ligatures w14:val="none"/>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77FF931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r:id="rId77" w:anchor="Par29" w:history="1">
        <w:r w:rsidRPr="005E6455">
          <w:rPr>
            <w:rStyle w:val="a4"/>
            <w:rFonts w:ascii="Times New Roman" w:eastAsia="Times New Roman" w:hAnsi="Times New Roman" w:cs="Times New Roman"/>
            <w:bCs/>
            <w:kern w:val="0"/>
            <w:sz w:val="15"/>
            <w:szCs w:val="15"/>
            <w:lang w:eastAsia="ru-RU"/>
            <w14:ligatures w14:val="none"/>
          </w:rPr>
          <w:t>пункте 1</w:t>
        </w:r>
      </w:hyperlink>
      <w:r w:rsidRPr="005E6455">
        <w:rPr>
          <w:rFonts w:ascii="Times New Roman" w:eastAsia="Times New Roman" w:hAnsi="Times New Roman" w:cs="Times New Roman"/>
          <w:bCs/>
          <w:kern w:val="0"/>
          <w:sz w:val="15"/>
          <w:szCs w:val="15"/>
          <w:lang w:eastAsia="ru-RU"/>
          <w14:ligatures w14:val="none"/>
        </w:rPr>
        <w:t xml:space="preserve"> настоящего решения.</w:t>
      </w:r>
    </w:p>
    <w:p w14:paraId="22BA1DF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Срок действия настоящего решения составляет два года.</w:t>
      </w:r>
    </w:p>
    <w:p w14:paraId="591B588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Должность уполномоченного лица                  Ф.И.О. уполномоченного лица</w:t>
      </w:r>
    </w:p>
    <w:p w14:paraId="092012C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w:t>
      </w:r>
    </w:p>
    <w:p w14:paraId="2E7E218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 Электронная │</w:t>
      </w:r>
    </w:p>
    <w:p w14:paraId="37DA31AF"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   подпись   │</w:t>
      </w:r>
    </w:p>
    <w:p w14:paraId="48B0CC0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             │</w:t>
      </w:r>
    </w:p>
    <w:tbl>
      <w:tblPr>
        <w:tblStyle w:val="a6"/>
        <w:tblW w:w="0" w:type="auto"/>
        <w:tblInd w:w="2875" w:type="dxa"/>
        <w:tblLook w:val="04A0" w:firstRow="1" w:lastRow="0" w:firstColumn="1" w:lastColumn="0" w:noHBand="0" w:noVBand="1"/>
      </w:tblPr>
      <w:tblGrid>
        <w:gridCol w:w="1920"/>
      </w:tblGrid>
      <w:tr w:rsidR="005E6455" w:rsidRPr="005E6455" w14:paraId="54A87FD7" w14:textId="77777777" w:rsidTr="005E6455">
        <w:tc>
          <w:tcPr>
            <w:tcW w:w="1920" w:type="dxa"/>
            <w:tcBorders>
              <w:top w:val="single" w:sz="4" w:space="0" w:color="auto"/>
              <w:left w:val="single" w:sz="4" w:space="0" w:color="auto"/>
              <w:bottom w:val="single" w:sz="4" w:space="0" w:color="auto"/>
              <w:right w:val="single" w:sz="4" w:space="0" w:color="auto"/>
            </w:tcBorders>
          </w:tcPr>
          <w:p w14:paraId="4190375B" w14:textId="77777777" w:rsidR="005E6455" w:rsidRPr="005E6455" w:rsidRDefault="005E6455" w:rsidP="006A5701">
            <w:pPr>
              <w:ind w:firstLine="709"/>
              <w:jc w:val="both"/>
              <w:rPr>
                <w:rFonts w:ascii="Times New Roman" w:eastAsia="Times New Roman" w:hAnsi="Times New Roman" w:cs="Times New Roman"/>
                <w:bCs/>
                <w:kern w:val="0"/>
                <w:sz w:val="15"/>
                <w:szCs w:val="15"/>
                <w:lang w:eastAsia="ru-RU"/>
                <w14:ligatures w14:val="none"/>
              </w:rPr>
            </w:pPr>
          </w:p>
        </w:tc>
      </w:tr>
    </w:tbl>
    <w:p w14:paraId="5F3D368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A6156D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34E789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474E896" w14:textId="77777777" w:rsidR="005E6455" w:rsidRPr="005E6455" w:rsidRDefault="005E6455" w:rsidP="006A5701">
      <w:pPr>
        <w:spacing w:after="0" w:line="240" w:lineRule="auto"/>
        <w:ind w:firstLine="4253"/>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 № 3</w:t>
      </w:r>
    </w:p>
    <w:p w14:paraId="540B9104" w14:textId="77777777" w:rsidR="005E6455" w:rsidRPr="005E6455" w:rsidRDefault="005E6455" w:rsidP="006A5701">
      <w:pPr>
        <w:spacing w:after="0" w:line="240" w:lineRule="auto"/>
        <w:ind w:firstLine="4253"/>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 по предоставлению Муниципальной услуги</w:t>
      </w:r>
    </w:p>
    <w:p w14:paraId="5AC72E14" w14:textId="77777777" w:rsidR="005E6455" w:rsidRPr="005E6455" w:rsidRDefault="005E6455" w:rsidP="006A5701">
      <w:pPr>
        <w:spacing w:after="0" w:line="240" w:lineRule="auto"/>
        <w:ind w:firstLine="4253"/>
        <w:jc w:val="center"/>
        <w:rPr>
          <w:rFonts w:ascii="Times New Roman" w:eastAsia="Times New Roman" w:hAnsi="Times New Roman" w:cs="Times New Roman"/>
          <w:bCs/>
          <w:kern w:val="0"/>
          <w:sz w:val="15"/>
          <w:szCs w:val="15"/>
          <w:lang w:eastAsia="ru-RU"/>
          <w14:ligatures w14:val="none"/>
        </w:rPr>
      </w:pPr>
    </w:p>
    <w:p w14:paraId="263F972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ФОРМА РЕШЕНИЯ ОБ ОТКАЗЕ В УТВЕРЖДЕНИИ СХЕМЫ РАСПОЛОЖЕНИЯ ЗЕМЕЛЬНОГО УЧАСТКА НА КАДАСТРОВОМ ПЛАНЕ ТЕРРИТОРИИ</w:t>
      </w:r>
    </w:p>
    <w:p w14:paraId="709562A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___________________________________________________________________________</w:t>
      </w:r>
    </w:p>
    <w:p w14:paraId="2DF61A6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уполномоченного органа местного самоуправления)</w:t>
      </w:r>
    </w:p>
    <w:p w14:paraId="555EA4D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AE6053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Кому:</w:t>
      </w:r>
    </w:p>
    <w:p w14:paraId="55633BF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5B01426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Контактные данные:</w:t>
      </w:r>
    </w:p>
    <w:p w14:paraId="5A5D866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50F998C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/Представитель:</w:t>
      </w:r>
    </w:p>
    <w:p w14:paraId="1266B3B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0909D19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Контактные данные представителя:</w:t>
      </w:r>
    </w:p>
    <w:p w14:paraId="58B9903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w:t>
      </w:r>
    </w:p>
    <w:p w14:paraId="61DDDD4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77EC41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Решение об отказе</w:t>
      </w:r>
    </w:p>
    <w:p w14:paraId="75354AE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утверждении схемы расположения земельного участка</w:t>
      </w:r>
    </w:p>
    <w:p w14:paraId="18880BC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кадастровом плане территории</w:t>
      </w:r>
    </w:p>
    <w:p w14:paraId="363905F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 ____________ N ____________</w:t>
      </w:r>
    </w:p>
    <w:p w14:paraId="44A5EC4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C66580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Рассмотрев заявление от __________ N _________ (Заявитель: ______________) и приложенные к нему документы, в соответствии со </w:t>
      </w:r>
      <w:hyperlink r:id="rId78" w:history="1">
        <w:r w:rsidRPr="005E6455">
          <w:rPr>
            <w:rStyle w:val="a4"/>
            <w:rFonts w:ascii="Times New Roman" w:eastAsia="Times New Roman" w:hAnsi="Times New Roman" w:cs="Times New Roman"/>
            <w:bCs/>
            <w:kern w:val="0"/>
            <w:sz w:val="15"/>
            <w:szCs w:val="15"/>
            <w:lang w:eastAsia="ru-RU"/>
            <w14:ligatures w14:val="none"/>
          </w:rPr>
          <w:t>статьями 11.10</w:t>
        </w:r>
      </w:hyperlink>
      <w:r w:rsidRPr="005E6455">
        <w:rPr>
          <w:rFonts w:ascii="Times New Roman" w:eastAsia="Times New Roman" w:hAnsi="Times New Roman" w:cs="Times New Roman"/>
          <w:bCs/>
          <w:kern w:val="0"/>
          <w:sz w:val="15"/>
          <w:szCs w:val="15"/>
          <w:lang w:eastAsia="ru-RU"/>
          <w14:ligatures w14:val="none"/>
        </w:rPr>
        <w:t xml:space="preserve">, </w:t>
      </w:r>
      <w:hyperlink r:id="rId79" w:history="1">
        <w:r w:rsidRPr="005E6455">
          <w:rPr>
            <w:rStyle w:val="a4"/>
            <w:rFonts w:ascii="Times New Roman" w:eastAsia="Times New Roman" w:hAnsi="Times New Roman" w:cs="Times New Roman"/>
            <w:bCs/>
            <w:kern w:val="0"/>
            <w:sz w:val="15"/>
            <w:szCs w:val="15"/>
            <w:lang w:eastAsia="ru-RU"/>
            <w14:ligatures w14:val="none"/>
          </w:rPr>
          <w:t>39.11</w:t>
        </w:r>
      </w:hyperlink>
      <w:r w:rsidRPr="005E6455">
        <w:rPr>
          <w:rFonts w:ascii="Times New Roman" w:eastAsia="Times New Roman" w:hAnsi="Times New Roman" w:cs="Times New Roman"/>
          <w:bCs/>
          <w:kern w:val="0"/>
          <w:sz w:val="15"/>
          <w:szCs w:val="15"/>
          <w:lang w:eastAsia="ru-RU"/>
          <w14:ligatures w14:val="none"/>
        </w:rPr>
        <w:t xml:space="preserve"> </w:t>
      </w:r>
      <w:hyperlink r:id="rId80" w:anchor="Par37" w:history="1">
        <w:r w:rsidRPr="005E6455">
          <w:rPr>
            <w:rStyle w:val="a4"/>
            <w:rFonts w:ascii="Times New Roman" w:eastAsia="Times New Roman" w:hAnsi="Times New Roman" w:cs="Times New Roman"/>
            <w:bCs/>
            <w:kern w:val="0"/>
            <w:sz w:val="15"/>
            <w:szCs w:val="15"/>
            <w:lang w:eastAsia="ru-RU"/>
            <w14:ligatures w14:val="none"/>
          </w:rPr>
          <w:t>&lt;2&gt;</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6D4CD90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Разъяснение причин отказа:______________.</w:t>
      </w:r>
    </w:p>
    <w:p w14:paraId="382E56A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Дополнительно информируем:_______________</w:t>
      </w:r>
    </w:p>
    <w:p w14:paraId="64C01E2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951F9A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Должность уполномоченного лица          Ф.И.О. уполномоченного лица</w:t>
      </w:r>
    </w:p>
    <w:p w14:paraId="18E2CDE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500157F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w:t>
      </w:r>
    </w:p>
    <w:p w14:paraId="5E98FBD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 Электронная │</w:t>
      </w:r>
    </w:p>
    <w:p w14:paraId="2E02682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   подпись   │</w:t>
      </w:r>
    </w:p>
    <w:p w14:paraId="2D61B1F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             │</w:t>
      </w:r>
    </w:p>
    <w:p w14:paraId="17F489B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w:t>
      </w:r>
    </w:p>
    <w:p w14:paraId="1B536A6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w:t>
      </w:r>
    </w:p>
    <w:p w14:paraId="6A24B04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16" w:name="Par37"/>
      <w:bookmarkEnd w:id="16"/>
      <w:r w:rsidRPr="005E6455">
        <w:rPr>
          <w:rFonts w:ascii="Times New Roman" w:eastAsia="Times New Roman" w:hAnsi="Times New Roman" w:cs="Times New Roman"/>
          <w:bCs/>
          <w:kern w:val="0"/>
          <w:sz w:val="15"/>
          <w:szCs w:val="15"/>
          <w:lang w:eastAsia="ru-RU"/>
          <w14:ligatures w14:val="none"/>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C8A7D1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7EE90A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630760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2C5921C" w14:textId="77777777" w:rsidR="006A5701" w:rsidRDefault="006A5701"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1185571" w14:textId="77777777" w:rsidR="006A5701" w:rsidRDefault="006A5701"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C2D44E2" w14:textId="50831DBA"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Приложение № 4</w:t>
      </w:r>
    </w:p>
    <w:p w14:paraId="1FB8777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w:t>
      </w:r>
    </w:p>
    <w:p w14:paraId="02CC7A6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предоставлению Муниципальной услуги</w:t>
      </w:r>
    </w:p>
    <w:p w14:paraId="797FCD2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6ED486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ФОРМА РЕШЕНИЯ О ПРОВЕДЕНИИ АУКЦИОНА</w:t>
      </w:r>
    </w:p>
    <w:p w14:paraId="48005B7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0C26E6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Решение о проведении аукциона</w:t>
      </w:r>
    </w:p>
    <w:p w14:paraId="4E1139E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5E75BB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от _________ N _________</w:t>
      </w:r>
    </w:p>
    <w:p w14:paraId="17B72F1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99544A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1E771A87"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5A41637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5E6455" w:rsidRPr="005E6455" w14:paraId="55BE2DA2" w14:textId="77777777" w:rsidTr="005E6455">
        <w:tc>
          <w:tcPr>
            <w:tcW w:w="6576" w:type="dxa"/>
            <w:tcBorders>
              <w:top w:val="nil"/>
              <w:left w:val="nil"/>
              <w:bottom w:val="nil"/>
              <w:right w:val="single" w:sz="4" w:space="0" w:color="auto"/>
            </w:tcBorders>
            <w:vAlign w:val="center"/>
          </w:tcPr>
          <w:p w14:paraId="1990BAF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6060A80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w:t>
            </w:r>
          </w:p>
          <w:p w14:paraId="771B3E1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сертификате</w:t>
            </w:r>
          </w:p>
          <w:p w14:paraId="6B2A6DA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электронной подписи</w:t>
            </w:r>
          </w:p>
        </w:tc>
      </w:tr>
    </w:tbl>
    <w:p w14:paraId="7BE98B1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EDBBCA2" w14:textId="77777777" w:rsidR="005E6455" w:rsidRPr="005E6455" w:rsidRDefault="005E6455" w:rsidP="006A5701">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 № 5</w:t>
      </w:r>
    </w:p>
    <w:p w14:paraId="3EE052D7" w14:textId="77777777" w:rsidR="005E6455" w:rsidRPr="005E6455" w:rsidRDefault="005E6455" w:rsidP="006A5701">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w:t>
      </w:r>
    </w:p>
    <w:p w14:paraId="3ED6E097" w14:textId="77777777" w:rsidR="005E6455" w:rsidRPr="005E6455" w:rsidRDefault="005E6455" w:rsidP="006A5701">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предоставлению Муниципальной услуги</w:t>
      </w:r>
    </w:p>
    <w:p w14:paraId="5472DC9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5848D1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ФОРМА РЕШЕНИЯ ОБ ОТКАЗЕ В ПРЕДОСТАВЛЕНИИ МУНИЦИПАЛЬНОЙ УСЛУГИ</w:t>
      </w:r>
    </w:p>
    <w:p w14:paraId="592603E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270662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____________________________________________________________</w:t>
      </w:r>
    </w:p>
    <w:p w14:paraId="4D0B803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(наименование уполномоченного органа</w:t>
      </w:r>
    </w:p>
    <w:p w14:paraId="4D43AC7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местного самоуправления)</w:t>
      </w:r>
    </w:p>
    <w:p w14:paraId="383BC77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860EF1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Кому: _________________</w:t>
      </w:r>
    </w:p>
    <w:p w14:paraId="69C0EF5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Контактные данные: ____</w:t>
      </w:r>
    </w:p>
    <w:p w14:paraId="29A9C57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w:t>
      </w:r>
    </w:p>
    <w:p w14:paraId="7109A4F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A0BB60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РЕШЕНИЕ</w:t>
      </w:r>
    </w:p>
    <w:p w14:paraId="4E524FC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 отказе в предоставлении услуги</w:t>
      </w:r>
    </w:p>
    <w:p w14:paraId="46CC6CF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N ___________ от ___________</w:t>
      </w:r>
    </w:p>
    <w:p w14:paraId="2B7C7B5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193D8D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7FF2D16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Дополнительно информируем: ___________________________________.</w:t>
      </w:r>
    </w:p>
    <w:p w14:paraId="21591F36"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Вы вправе повторно обратиться с заявлением о предоставлении услуги после устранения указанных нарушений.</w:t>
      </w:r>
    </w:p>
    <w:p w14:paraId="730F219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687DEC5"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5E6455" w:rsidRPr="005E6455" w14:paraId="248E9F5C" w14:textId="77777777" w:rsidTr="005E6455">
        <w:tc>
          <w:tcPr>
            <w:tcW w:w="6576" w:type="dxa"/>
            <w:tcBorders>
              <w:top w:val="nil"/>
              <w:left w:val="nil"/>
              <w:bottom w:val="nil"/>
              <w:right w:val="single" w:sz="4" w:space="0" w:color="auto"/>
            </w:tcBorders>
            <w:vAlign w:val="center"/>
          </w:tcPr>
          <w:p w14:paraId="4579E17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6FCA768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w:t>
            </w:r>
          </w:p>
          <w:p w14:paraId="4532080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сертификате</w:t>
            </w:r>
          </w:p>
          <w:p w14:paraId="2B6A356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электронной подписи</w:t>
            </w:r>
          </w:p>
        </w:tc>
      </w:tr>
    </w:tbl>
    <w:p w14:paraId="0E844D1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9DA5337" w14:textId="77777777" w:rsidR="005E6455" w:rsidRPr="005E6455" w:rsidRDefault="005E6455" w:rsidP="006A5701">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 № 6</w:t>
      </w:r>
    </w:p>
    <w:p w14:paraId="27B74EC8" w14:textId="77777777" w:rsidR="005E6455" w:rsidRPr="005E6455" w:rsidRDefault="005E6455" w:rsidP="006A5701">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w:t>
      </w:r>
    </w:p>
    <w:p w14:paraId="3E56146A" w14:textId="77777777" w:rsidR="005E6455" w:rsidRPr="005E6455" w:rsidRDefault="005E6455" w:rsidP="006A5701">
      <w:pPr>
        <w:spacing w:after="0" w:line="240" w:lineRule="auto"/>
        <w:ind w:firstLine="5812"/>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предоставлению Муниципальной услуги</w:t>
      </w:r>
    </w:p>
    <w:p w14:paraId="075A047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36A40E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ФОРМА ЗАЯВЛЕНИЯ ОБ УТВЕРЖДЕНИИ СХЕМЫ РАСПОЛОЖЕНИЯ</w:t>
      </w:r>
    </w:p>
    <w:p w14:paraId="3E4847B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ЗЕМЕЛЬНОГО УЧАСТКА НА КАДАСТРОВОМ ПЛАНЕ ТЕРРИТОРИИ</w:t>
      </w:r>
    </w:p>
    <w:p w14:paraId="75F5007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320ABA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Заявление</w:t>
      </w:r>
    </w:p>
    <w:p w14:paraId="2766036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 утверждении схемы расположения земельного участка</w:t>
      </w:r>
    </w:p>
    <w:p w14:paraId="0F9D692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кадастровом плане территории</w:t>
      </w:r>
    </w:p>
    <w:p w14:paraId="24D8A64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66F13A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 ______ 20__ г.</w:t>
      </w:r>
    </w:p>
    <w:p w14:paraId="0E52F50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F8E8F7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____________________________________________________________</w:t>
      </w:r>
    </w:p>
    <w:p w14:paraId="3B23A3F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____________________________________________________________</w:t>
      </w:r>
    </w:p>
    <w:p w14:paraId="6156611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(наименование органа местного самоуправления)</w:t>
      </w:r>
    </w:p>
    <w:p w14:paraId="49D6D2A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15CCFD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В соответствии со </w:t>
      </w:r>
      <w:hyperlink r:id="rId81" w:history="1">
        <w:r w:rsidRPr="005E6455">
          <w:rPr>
            <w:rStyle w:val="a4"/>
            <w:rFonts w:ascii="Times New Roman" w:eastAsia="Times New Roman" w:hAnsi="Times New Roman" w:cs="Times New Roman"/>
            <w:bCs/>
            <w:kern w:val="0"/>
            <w:sz w:val="15"/>
            <w:szCs w:val="15"/>
            <w:lang w:eastAsia="ru-RU"/>
            <w14:ligatures w14:val="none"/>
          </w:rPr>
          <w:t>статьей 11.10</w:t>
        </w:r>
      </w:hyperlink>
      <w:r w:rsidRPr="005E6455">
        <w:rPr>
          <w:rFonts w:ascii="Times New Roman" w:eastAsia="Times New Roman" w:hAnsi="Times New Roman" w:cs="Times New Roman"/>
          <w:bCs/>
          <w:kern w:val="0"/>
          <w:sz w:val="15"/>
          <w:szCs w:val="15"/>
          <w:lang w:eastAsia="ru-RU"/>
          <w14:ligatures w14:val="none"/>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709F917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49CCBA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 Сведения о заявителе (в случае, если заявитель</w:t>
      </w:r>
    </w:p>
    <w:p w14:paraId="7E3D0FA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обращается через представителя)</w:t>
      </w:r>
    </w:p>
    <w:p w14:paraId="078E083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5E6455" w:rsidRPr="005E6455" w14:paraId="7190AC22"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EDD960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w:t>
            </w:r>
          </w:p>
        </w:tc>
        <w:tc>
          <w:tcPr>
            <w:tcW w:w="5895" w:type="dxa"/>
            <w:tcBorders>
              <w:top w:val="single" w:sz="4" w:space="0" w:color="auto"/>
              <w:left w:val="single" w:sz="4" w:space="0" w:color="auto"/>
              <w:bottom w:val="single" w:sz="4" w:space="0" w:color="auto"/>
              <w:right w:val="single" w:sz="4" w:space="0" w:color="auto"/>
            </w:tcBorders>
            <w:hideMark/>
          </w:tcPr>
          <w:p w14:paraId="45D1239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034E654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BDFB29B"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562895E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1.1.1</w:t>
            </w:r>
          </w:p>
        </w:tc>
        <w:tc>
          <w:tcPr>
            <w:tcW w:w="5895" w:type="dxa"/>
            <w:tcBorders>
              <w:top w:val="single" w:sz="4" w:space="0" w:color="auto"/>
              <w:left w:val="single" w:sz="4" w:space="0" w:color="auto"/>
              <w:bottom w:val="single" w:sz="4" w:space="0" w:color="auto"/>
              <w:right w:val="single" w:sz="4" w:space="0" w:color="auto"/>
            </w:tcBorders>
            <w:hideMark/>
          </w:tcPr>
          <w:p w14:paraId="6E0BB1E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51B5F0B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45A75D3"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5FD3CB4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1.1.2</w:t>
            </w:r>
          </w:p>
        </w:tc>
        <w:tc>
          <w:tcPr>
            <w:tcW w:w="5895" w:type="dxa"/>
            <w:tcBorders>
              <w:top w:val="single" w:sz="4" w:space="0" w:color="auto"/>
              <w:left w:val="single" w:sz="4" w:space="0" w:color="auto"/>
              <w:bottom w:val="single" w:sz="4" w:space="0" w:color="auto"/>
              <w:right w:val="single" w:sz="4" w:space="0" w:color="auto"/>
            </w:tcBorders>
            <w:hideMark/>
          </w:tcPr>
          <w:p w14:paraId="5B2992D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64F3499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06B69604"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7D670F4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1.1.3</w:t>
            </w:r>
          </w:p>
        </w:tc>
        <w:tc>
          <w:tcPr>
            <w:tcW w:w="5895" w:type="dxa"/>
            <w:tcBorders>
              <w:top w:val="single" w:sz="4" w:space="0" w:color="auto"/>
              <w:left w:val="single" w:sz="4" w:space="0" w:color="auto"/>
              <w:bottom w:val="single" w:sz="4" w:space="0" w:color="auto"/>
              <w:right w:val="single" w:sz="4" w:space="0" w:color="auto"/>
            </w:tcBorders>
            <w:hideMark/>
          </w:tcPr>
          <w:p w14:paraId="75C2A2C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46ECD51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93931A3"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25A5CAB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1.1.4</w:t>
            </w:r>
          </w:p>
        </w:tc>
        <w:tc>
          <w:tcPr>
            <w:tcW w:w="5895" w:type="dxa"/>
            <w:tcBorders>
              <w:top w:val="single" w:sz="4" w:space="0" w:color="auto"/>
              <w:left w:val="single" w:sz="4" w:space="0" w:color="auto"/>
              <w:bottom w:val="single" w:sz="4" w:space="0" w:color="auto"/>
              <w:right w:val="single" w:sz="4" w:space="0" w:color="auto"/>
            </w:tcBorders>
            <w:hideMark/>
          </w:tcPr>
          <w:p w14:paraId="645E3E8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0E915A1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DFA3E4F"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223236E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1.1.5</w:t>
            </w:r>
          </w:p>
        </w:tc>
        <w:tc>
          <w:tcPr>
            <w:tcW w:w="5895" w:type="dxa"/>
            <w:tcBorders>
              <w:top w:val="single" w:sz="4" w:space="0" w:color="auto"/>
              <w:left w:val="single" w:sz="4" w:space="0" w:color="auto"/>
              <w:bottom w:val="single" w:sz="4" w:space="0" w:color="auto"/>
              <w:right w:val="single" w:sz="4" w:space="0" w:color="auto"/>
            </w:tcBorders>
            <w:hideMark/>
          </w:tcPr>
          <w:p w14:paraId="7B70D29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24CF90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5F6EC89"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1435427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1.1.6</w:t>
            </w:r>
          </w:p>
        </w:tc>
        <w:tc>
          <w:tcPr>
            <w:tcW w:w="5895" w:type="dxa"/>
            <w:tcBorders>
              <w:top w:val="single" w:sz="4" w:space="0" w:color="auto"/>
              <w:left w:val="single" w:sz="4" w:space="0" w:color="auto"/>
              <w:bottom w:val="single" w:sz="4" w:space="0" w:color="auto"/>
              <w:right w:val="single" w:sz="4" w:space="0" w:color="auto"/>
            </w:tcBorders>
            <w:hideMark/>
          </w:tcPr>
          <w:p w14:paraId="5A43293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5D9205D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BDEA37F"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2CDD1F0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w:t>
            </w:r>
          </w:p>
        </w:tc>
        <w:tc>
          <w:tcPr>
            <w:tcW w:w="5895" w:type="dxa"/>
            <w:tcBorders>
              <w:top w:val="single" w:sz="4" w:space="0" w:color="auto"/>
              <w:left w:val="single" w:sz="4" w:space="0" w:color="auto"/>
              <w:bottom w:val="single" w:sz="4" w:space="0" w:color="auto"/>
              <w:right w:val="single" w:sz="4" w:space="0" w:color="auto"/>
            </w:tcBorders>
            <w:hideMark/>
          </w:tcPr>
          <w:p w14:paraId="39FC58E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20EAD44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CED6885"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57333B1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1.2.1</w:t>
            </w:r>
          </w:p>
        </w:tc>
        <w:tc>
          <w:tcPr>
            <w:tcW w:w="5895" w:type="dxa"/>
            <w:tcBorders>
              <w:top w:val="single" w:sz="4" w:space="0" w:color="auto"/>
              <w:left w:val="single" w:sz="4" w:space="0" w:color="auto"/>
              <w:bottom w:val="single" w:sz="4" w:space="0" w:color="auto"/>
              <w:right w:val="single" w:sz="4" w:space="0" w:color="auto"/>
            </w:tcBorders>
            <w:hideMark/>
          </w:tcPr>
          <w:p w14:paraId="636DE5C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0A15AF2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2BDC383C"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3ACFB21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1.2.2</w:t>
            </w:r>
          </w:p>
        </w:tc>
        <w:tc>
          <w:tcPr>
            <w:tcW w:w="5895" w:type="dxa"/>
            <w:tcBorders>
              <w:top w:val="single" w:sz="4" w:space="0" w:color="auto"/>
              <w:left w:val="single" w:sz="4" w:space="0" w:color="auto"/>
              <w:bottom w:val="single" w:sz="4" w:space="0" w:color="auto"/>
              <w:right w:val="single" w:sz="4" w:space="0" w:color="auto"/>
            </w:tcBorders>
            <w:hideMark/>
          </w:tcPr>
          <w:p w14:paraId="4CF0459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38ABA4C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09305702"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3A66318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1.2.3</w:t>
            </w:r>
          </w:p>
        </w:tc>
        <w:tc>
          <w:tcPr>
            <w:tcW w:w="5895" w:type="dxa"/>
            <w:tcBorders>
              <w:top w:val="single" w:sz="4" w:space="0" w:color="auto"/>
              <w:left w:val="single" w:sz="4" w:space="0" w:color="auto"/>
              <w:bottom w:val="single" w:sz="4" w:space="0" w:color="auto"/>
              <w:right w:val="single" w:sz="4" w:space="0" w:color="auto"/>
            </w:tcBorders>
            <w:hideMark/>
          </w:tcPr>
          <w:p w14:paraId="7D862EA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1FB8A22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B4EF497"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1E868FB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1.2.4</w:t>
            </w:r>
          </w:p>
        </w:tc>
        <w:tc>
          <w:tcPr>
            <w:tcW w:w="5895" w:type="dxa"/>
            <w:tcBorders>
              <w:top w:val="single" w:sz="4" w:space="0" w:color="auto"/>
              <w:left w:val="single" w:sz="4" w:space="0" w:color="auto"/>
              <w:bottom w:val="single" w:sz="4" w:space="0" w:color="auto"/>
              <w:right w:val="single" w:sz="4" w:space="0" w:color="auto"/>
            </w:tcBorders>
            <w:hideMark/>
          </w:tcPr>
          <w:p w14:paraId="2B451F5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15D0836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530E6F38"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1F0A38B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1.2.5</w:t>
            </w:r>
          </w:p>
        </w:tc>
        <w:tc>
          <w:tcPr>
            <w:tcW w:w="5895" w:type="dxa"/>
            <w:tcBorders>
              <w:top w:val="single" w:sz="4" w:space="0" w:color="auto"/>
              <w:left w:val="single" w:sz="4" w:space="0" w:color="auto"/>
              <w:bottom w:val="single" w:sz="4" w:space="0" w:color="auto"/>
              <w:right w:val="single" w:sz="4" w:space="0" w:color="auto"/>
            </w:tcBorders>
            <w:hideMark/>
          </w:tcPr>
          <w:p w14:paraId="662DD79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7B5587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14A96482"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BCD897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w:t>
            </w:r>
          </w:p>
        </w:tc>
        <w:tc>
          <w:tcPr>
            <w:tcW w:w="5895" w:type="dxa"/>
            <w:tcBorders>
              <w:top w:val="single" w:sz="4" w:space="0" w:color="auto"/>
              <w:left w:val="single" w:sz="4" w:space="0" w:color="auto"/>
              <w:bottom w:val="single" w:sz="4" w:space="0" w:color="auto"/>
              <w:right w:val="single" w:sz="4" w:space="0" w:color="auto"/>
            </w:tcBorders>
            <w:hideMark/>
          </w:tcPr>
          <w:p w14:paraId="471F771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1D27A31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55324716"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418181F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1.2.1</w:t>
            </w:r>
          </w:p>
        </w:tc>
        <w:tc>
          <w:tcPr>
            <w:tcW w:w="5895" w:type="dxa"/>
            <w:tcBorders>
              <w:top w:val="single" w:sz="4" w:space="0" w:color="auto"/>
              <w:left w:val="single" w:sz="4" w:space="0" w:color="auto"/>
              <w:bottom w:val="single" w:sz="4" w:space="0" w:color="auto"/>
              <w:right w:val="single" w:sz="4" w:space="0" w:color="auto"/>
            </w:tcBorders>
            <w:hideMark/>
          </w:tcPr>
          <w:p w14:paraId="2063465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1B8EED4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048B0F0"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4DE05F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1.2.2</w:t>
            </w:r>
          </w:p>
        </w:tc>
        <w:tc>
          <w:tcPr>
            <w:tcW w:w="5895" w:type="dxa"/>
            <w:tcBorders>
              <w:top w:val="single" w:sz="4" w:space="0" w:color="auto"/>
              <w:left w:val="single" w:sz="4" w:space="0" w:color="auto"/>
              <w:bottom w:val="single" w:sz="4" w:space="0" w:color="auto"/>
              <w:right w:val="single" w:sz="4" w:space="0" w:color="auto"/>
            </w:tcBorders>
            <w:hideMark/>
          </w:tcPr>
          <w:p w14:paraId="5497889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545F8A4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2819015"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2FB8DDA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1.2.3</w:t>
            </w:r>
          </w:p>
        </w:tc>
        <w:tc>
          <w:tcPr>
            <w:tcW w:w="5895" w:type="dxa"/>
            <w:tcBorders>
              <w:top w:val="single" w:sz="4" w:space="0" w:color="auto"/>
              <w:left w:val="single" w:sz="4" w:space="0" w:color="auto"/>
              <w:bottom w:val="single" w:sz="4" w:space="0" w:color="auto"/>
              <w:right w:val="single" w:sz="4" w:space="0" w:color="auto"/>
            </w:tcBorders>
            <w:hideMark/>
          </w:tcPr>
          <w:p w14:paraId="621C09E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68B4287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6A1F4C2"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1F81659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1.2.4</w:t>
            </w:r>
          </w:p>
        </w:tc>
        <w:tc>
          <w:tcPr>
            <w:tcW w:w="5895" w:type="dxa"/>
            <w:tcBorders>
              <w:top w:val="single" w:sz="4" w:space="0" w:color="auto"/>
              <w:left w:val="single" w:sz="4" w:space="0" w:color="auto"/>
              <w:bottom w:val="single" w:sz="4" w:space="0" w:color="auto"/>
              <w:right w:val="single" w:sz="4" w:space="0" w:color="auto"/>
            </w:tcBorders>
            <w:hideMark/>
          </w:tcPr>
          <w:p w14:paraId="42227A1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FB38FD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A24DE6F"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E37A58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1.2.5</w:t>
            </w:r>
          </w:p>
        </w:tc>
        <w:tc>
          <w:tcPr>
            <w:tcW w:w="5895" w:type="dxa"/>
            <w:tcBorders>
              <w:top w:val="single" w:sz="4" w:space="0" w:color="auto"/>
              <w:left w:val="single" w:sz="4" w:space="0" w:color="auto"/>
              <w:bottom w:val="single" w:sz="4" w:space="0" w:color="auto"/>
              <w:right w:val="single" w:sz="4" w:space="0" w:color="auto"/>
            </w:tcBorders>
            <w:hideMark/>
          </w:tcPr>
          <w:p w14:paraId="67D5C07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E46B89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bl>
    <w:p w14:paraId="0376372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92E52B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 Сведения о заявителе</w:t>
      </w:r>
    </w:p>
    <w:p w14:paraId="3128333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5E6455" w:rsidRPr="005E6455" w14:paraId="54A58977"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E426F3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w:t>
            </w:r>
          </w:p>
        </w:tc>
        <w:tc>
          <w:tcPr>
            <w:tcW w:w="5895" w:type="dxa"/>
            <w:tcBorders>
              <w:top w:val="single" w:sz="4" w:space="0" w:color="auto"/>
              <w:left w:val="single" w:sz="4" w:space="0" w:color="auto"/>
              <w:bottom w:val="single" w:sz="4" w:space="0" w:color="auto"/>
              <w:right w:val="single" w:sz="4" w:space="0" w:color="auto"/>
            </w:tcBorders>
            <w:hideMark/>
          </w:tcPr>
          <w:p w14:paraId="05B0A84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65359BC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204C8B0"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D977D3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2.1.1</w:t>
            </w:r>
          </w:p>
        </w:tc>
        <w:tc>
          <w:tcPr>
            <w:tcW w:w="5895" w:type="dxa"/>
            <w:tcBorders>
              <w:top w:val="single" w:sz="4" w:space="0" w:color="auto"/>
              <w:left w:val="single" w:sz="4" w:space="0" w:color="auto"/>
              <w:bottom w:val="single" w:sz="4" w:space="0" w:color="auto"/>
              <w:right w:val="single" w:sz="4" w:space="0" w:color="auto"/>
            </w:tcBorders>
            <w:hideMark/>
          </w:tcPr>
          <w:p w14:paraId="67AB586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336C6FA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4A6A981"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C93F26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2.1.2</w:t>
            </w:r>
          </w:p>
        </w:tc>
        <w:tc>
          <w:tcPr>
            <w:tcW w:w="5895" w:type="dxa"/>
            <w:tcBorders>
              <w:top w:val="single" w:sz="4" w:space="0" w:color="auto"/>
              <w:left w:val="single" w:sz="4" w:space="0" w:color="auto"/>
              <w:bottom w:val="single" w:sz="4" w:space="0" w:color="auto"/>
              <w:right w:val="single" w:sz="4" w:space="0" w:color="auto"/>
            </w:tcBorders>
            <w:hideMark/>
          </w:tcPr>
          <w:p w14:paraId="02C7844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3B2990D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335A3EE9"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48C18E1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2.1.3</w:t>
            </w:r>
          </w:p>
        </w:tc>
        <w:tc>
          <w:tcPr>
            <w:tcW w:w="5895" w:type="dxa"/>
            <w:tcBorders>
              <w:top w:val="single" w:sz="4" w:space="0" w:color="auto"/>
              <w:left w:val="single" w:sz="4" w:space="0" w:color="auto"/>
              <w:bottom w:val="single" w:sz="4" w:space="0" w:color="auto"/>
              <w:right w:val="single" w:sz="4" w:space="0" w:color="auto"/>
            </w:tcBorders>
            <w:hideMark/>
          </w:tcPr>
          <w:p w14:paraId="44749BC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4888636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3ECE2DF0"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282C37F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2.1.4</w:t>
            </w:r>
          </w:p>
        </w:tc>
        <w:tc>
          <w:tcPr>
            <w:tcW w:w="5895" w:type="dxa"/>
            <w:tcBorders>
              <w:top w:val="single" w:sz="4" w:space="0" w:color="auto"/>
              <w:left w:val="single" w:sz="4" w:space="0" w:color="auto"/>
              <w:bottom w:val="single" w:sz="4" w:space="0" w:color="auto"/>
              <w:right w:val="single" w:sz="4" w:space="0" w:color="auto"/>
            </w:tcBorders>
            <w:hideMark/>
          </w:tcPr>
          <w:p w14:paraId="436C48A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2C2C693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E6EB591"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6C535C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2.1.5</w:t>
            </w:r>
          </w:p>
        </w:tc>
        <w:tc>
          <w:tcPr>
            <w:tcW w:w="5895" w:type="dxa"/>
            <w:tcBorders>
              <w:top w:val="single" w:sz="4" w:space="0" w:color="auto"/>
              <w:left w:val="single" w:sz="4" w:space="0" w:color="auto"/>
              <w:bottom w:val="single" w:sz="4" w:space="0" w:color="auto"/>
              <w:right w:val="single" w:sz="4" w:space="0" w:color="auto"/>
            </w:tcBorders>
            <w:hideMark/>
          </w:tcPr>
          <w:p w14:paraId="56AD6BE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611A83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B34B5C7"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7838845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2.1.6</w:t>
            </w:r>
          </w:p>
        </w:tc>
        <w:tc>
          <w:tcPr>
            <w:tcW w:w="5895" w:type="dxa"/>
            <w:tcBorders>
              <w:top w:val="single" w:sz="4" w:space="0" w:color="auto"/>
              <w:left w:val="single" w:sz="4" w:space="0" w:color="auto"/>
              <w:bottom w:val="single" w:sz="4" w:space="0" w:color="auto"/>
              <w:right w:val="single" w:sz="4" w:space="0" w:color="auto"/>
            </w:tcBorders>
            <w:hideMark/>
          </w:tcPr>
          <w:p w14:paraId="2B3A09C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C96AB4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D7D6786"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602E732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w:t>
            </w:r>
          </w:p>
        </w:tc>
        <w:tc>
          <w:tcPr>
            <w:tcW w:w="5895" w:type="dxa"/>
            <w:tcBorders>
              <w:top w:val="single" w:sz="4" w:space="0" w:color="auto"/>
              <w:left w:val="single" w:sz="4" w:space="0" w:color="auto"/>
              <w:bottom w:val="single" w:sz="4" w:space="0" w:color="auto"/>
              <w:right w:val="single" w:sz="4" w:space="0" w:color="auto"/>
            </w:tcBorders>
            <w:hideMark/>
          </w:tcPr>
          <w:p w14:paraId="710378C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2D3C4DB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E35EBB7"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4EF972E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2.2.1</w:t>
            </w:r>
          </w:p>
        </w:tc>
        <w:tc>
          <w:tcPr>
            <w:tcW w:w="5895" w:type="dxa"/>
            <w:tcBorders>
              <w:top w:val="single" w:sz="4" w:space="0" w:color="auto"/>
              <w:left w:val="single" w:sz="4" w:space="0" w:color="auto"/>
              <w:bottom w:val="single" w:sz="4" w:space="0" w:color="auto"/>
              <w:right w:val="single" w:sz="4" w:space="0" w:color="auto"/>
            </w:tcBorders>
            <w:hideMark/>
          </w:tcPr>
          <w:p w14:paraId="52BA894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931FFF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32700D8F"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25A0B9C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2.2.2</w:t>
            </w:r>
          </w:p>
        </w:tc>
        <w:tc>
          <w:tcPr>
            <w:tcW w:w="5895" w:type="dxa"/>
            <w:tcBorders>
              <w:top w:val="single" w:sz="4" w:space="0" w:color="auto"/>
              <w:left w:val="single" w:sz="4" w:space="0" w:color="auto"/>
              <w:bottom w:val="single" w:sz="4" w:space="0" w:color="auto"/>
              <w:right w:val="single" w:sz="4" w:space="0" w:color="auto"/>
            </w:tcBorders>
            <w:hideMark/>
          </w:tcPr>
          <w:p w14:paraId="2203C92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0648D06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59D97323"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FC4F06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2.2.3</w:t>
            </w:r>
          </w:p>
        </w:tc>
        <w:tc>
          <w:tcPr>
            <w:tcW w:w="5895" w:type="dxa"/>
            <w:tcBorders>
              <w:top w:val="single" w:sz="4" w:space="0" w:color="auto"/>
              <w:left w:val="single" w:sz="4" w:space="0" w:color="auto"/>
              <w:bottom w:val="single" w:sz="4" w:space="0" w:color="auto"/>
              <w:right w:val="single" w:sz="4" w:space="0" w:color="auto"/>
            </w:tcBorders>
            <w:hideMark/>
          </w:tcPr>
          <w:p w14:paraId="1146936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B90B76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8EEA5D0"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622FBC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2.2.4</w:t>
            </w:r>
          </w:p>
        </w:tc>
        <w:tc>
          <w:tcPr>
            <w:tcW w:w="5895" w:type="dxa"/>
            <w:tcBorders>
              <w:top w:val="single" w:sz="4" w:space="0" w:color="auto"/>
              <w:left w:val="single" w:sz="4" w:space="0" w:color="auto"/>
              <w:bottom w:val="single" w:sz="4" w:space="0" w:color="auto"/>
              <w:right w:val="single" w:sz="4" w:space="0" w:color="auto"/>
            </w:tcBorders>
            <w:hideMark/>
          </w:tcPr>
          <w:p w14:paraId="0722CB8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CE5DA2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2CE1DDF0"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765C1DB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2.2.5</w:t>
            </w:r>
          </w:p>
        </w:tc>
        <w:tc>
          <w:tcPr>
            <w:tcW w:w="5895" w:type="dxa"/>
            <w:tcBorders>
              <w:top w:val="single" w:sz="4" w:space="0" w:color="auto"/>
              <w:left w:val="single" w:sz="4" w:space="0" w:color="auto"/>
              <w:bottom w:val="single" w:sz="4" w:space="0" w:color="auto"/>
              <w:right w:val="single" w:sz="4" w:space="0" w:color="auto"/>
            </w:tcBorders>
            <w:hideMark/>
          </w:tcPr>
          <w:p w14:paraId="46EDBB3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933376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5A911064"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700C006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w:t>
            </w:r>
          </w:p>
        </w:tc>
        <w:tc>
          <w:tcPr>
            <w:tcW w:w="5895" w:type="dxa"/>
            <w:tcBorders>
              <w:top w:val="single" w:sz="4" w:space="0" w:color="auto"/>
              <w:left w:val="single" w:sz="4" w:space="0" w:color="auto"/>
              <w:bottom w:val="single" w:sz="4" w:space="0" w:color="auto"/>
              <w:right w:val="single" w:sz="4" w:space="0" w:color="auto"/>
            </w:tcBorders>
            <w:hideMark/>
          </w:tcPr>
          <w:p w14:paraId="17783C7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7AB3B0C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291E15B0"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A2EA75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2.3.1</w:t>
            </w:r>
          </w:p>
        </w:tc>
        <w:tc>
          <w:tcPr>
            <w:tcW w:w="5895" w:type="dxa"/>
            <w:tcBorders>
              <w:top w:val="single" w:sz="4" w:space="0" w:color="auto"/>
              <w:left w:val="single" w:sz="4" w:space="0" w:color="auto"/>
              <w:bottom w:val="single" w:sz="4" w:space="0" w:color="auto"/>
              <w:right w:val="single" w:sz="4" w:space="0" w:color="auto"/>
            </w:tcBorders>
            <w:hideMark/>
          </w:tcPr>
          <w:p w14:paraId="3AD78F3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7A9E61E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3E85F9B5"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232BAB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1.2.2</w:t>
            </w:r>
          </w:p>
        </w:tc>
        <w:tc>
          <w:tcPr>
            <w:tcW w:w="5895" w:type="dxa"/>
            <w:tcBorders>
              <w:top w:val="single" w:sz="4" w:space="0" w:color="auto"/>
              <w:left w:val="single" w:sz="4" w:space="0" w:color="auto"/>
              <w:bottom w:val="single" w:sz="4" w:space="0" w:color="auto"/>
              <w:right w:val="single" w:sz="4" w:space="0" w:color="auto"/>
            </w:tcBorders>
            <w:hideMark/>
          </w:tcPr>
          <w:p w14:paraId="6F318D5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5B0734E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0CCB3EC"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34C9628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2.3.3</w:t>
            </w:r>
          </w:p>
        </w:tc>
        <w:tc>
          <w:tcPr>
            <w:tcW w:w="5895" w:type="dxa"/>
            <w:tcBorders>
              <w:top w:val="single" w:sz="4" w:space="0" w:color="auto"/>
              <w:left w:val="single" w:sz="4" w:space="0" w:color="auto"/>
              <w:bottom w:val="single" w:sz="4" w:space="0" w:color="auto"/>
              <w:right w:val="single" w:sz="4" w:space="0" w:color="auto"/>
            </w:tcBorders>
            <w:hideMark/>
          </w:tcPr>
          <w:p w14:paraId="2CD5C3B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1FC201D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234B1AE9"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781F4E6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2.3.4</w:t>
            </w:r>
          </w:p>
        </w:tc>
        <w:tc>
          <w:tcPr>
            <w:tcW w:w="5895" w:type="dxa"/>
            <w:tcBorders>
              <w:top w:val="single" w:sz="4" w:space="0" w:color="auto"/>
              <w:left w:val="single" w:sz="4" w:space="0" w:color="auto"/>
              <w:bottom w:val="single" w:sz="4" w:space="0" w:color="auto"/>
              <w:right w:val="single" w:sz="4" w:space="0" w:color="auto"/>
            </w:tcBorders>
            <w:hideMark/>
          </w:tcPr>
          <w:p w14:paraId="640EE3E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A4B3C0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9CAF674"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135416D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2.3.5</w:t>
            </w:r>
          </w:p>
        </w:tc>
        <w:tc>
          <w:tcPr>
            <w:tcW w:w="5895" w:type="dxa"/>
            <w:tcBorders>
              <w:top w:val="single" w:sz="4" w:space="0" w:color="auto"/>
              <w:left w:val="single" w:sz="4" w:space="0" w:color="auto"/>
              <w:bottom w:val="single" w:sz="4" w:space="0" w:color="auto"/>
              <w:right w:val="single" w:sz="4" w:space="0" w:color="auto"/>
            </w:tcBorders>
            <w:hideMark/>
          </w:tcPr>
          <w:p w14:paraId="1BFDFB4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99E525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bl>
    <w:p w14:paraId="0A5DA85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610EB0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 Сведения по услуге</w:t>
      </w:r>
    </w:p>
    <w:p w14:paraId="12152CF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5E6455" w:rsidRPr="005E6455" w14:paraId="1269B4FA"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516A7C6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3.1</w:t>
            </w:r>
          </w:p>
        </w:tc>
        <w:tc>
          <w:tcPr>
            <w:tcW w:w="5895" w:type="dxa"/>
            <w:tcBorders>
              <w:top w:val="single" w:sz="4" w:space="0" w:color="auto"/>
              <w:left w:val="single" w:sz="4" w:space="0" w:color="auto"/>
              <w:bottom w:val="single" w:sz="4" w:space="0" w:color="auto"/>
              <w:right w:val="single" w:sz="4" w:space="0" w:color="auto"/>
            </w:tcBorders>
            <w:hideMark/>
          </w:tcPr>
          <w:p w14:paraId="7D34887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результате чего образуется земельный участок?</w:t>
            </w:r>
          </w:p>
          <w:p w14:paraId="6364046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0F0A1F9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14F885B"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7C50903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3.2</w:t>
            </w:r>
          </w:p>
        </w:tc>
        <w:tc>
          <w:tcPr>
            <w:tcW w:w="5895" w:type="dxa"/>
            <w:tcBorders>
              <w:top w:val="single" w:sz="4" w:space="0" w:color="auto"/>
              <w:left w:val="single" w:sz="4" w:space="0" w:color="auto"/>
              <w:bottom w:val="single" w:sz="4" w:space="0" w:color="auto"/>
              <w:right w:val="single" w:sz="4" w:space="0" w:color="auto"/>
            </w:tcBorders>
            <w:hideMark/>
          </w:tcPr>
          <w:p w14:paraId="39BA87E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43FD23B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5A0CDDB7"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432EEE5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3.3</w:t>
            </w:r>
          </w:p>
        </w:tc>
        <w:tc>
          <w:tcPr>
            <w:tcW w:w="5895" w:type="dxa"/>
            <w:tcBorders>
              <w:top w:val="single" w:sz="4" w:space="0" w:color="auto"/>
              <w:left w:val="single" w:sz="4" w:space="0" w:color="auto"/>
              <w:bottom w:val="single" w:sz="4" w:space="0" w:color="auto"/>
              <w:right w:val="single" w:sz="4" w:space="0" w:color="auto"/>
            </w:tcBorders>
            <w:hideMark/>
          </w:tcPr>
          <w:p w14:paraId="7A7A4CE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40E631A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16C3E1F5"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3AA298D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3.4</w:t>
            </w:r>
          </w:p>
        </w:tc>
        <w:tc>
          <w:tcPr>
            <w:tcW w:w="5895" w:type="dxa"/>
            <w:tcBorders>
              <w:top w:val="single" w:sz="4" w:space="0" w:color="auto"/>
              <w:left w:val="single" w:sz="4" w:space="0" w:color="auto"/>
              <w:bottom w:val="single" w:sz="4" w:space="0" w:color="auto"/>
              <w:right w:val="single" w:sz="4" w:space="0" w:color="auto"/>
            </w:tcBorders>
            <w:hideMark/>
          </w:tcPr>
          <w:p w14:paraId="0ACE1E0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2063266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bl>
    <w:p w14:paraId="73C0268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D920D0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 Сведения о земельном участке(-ах)</w:t>
      </w:r>
    </w:p>
    <w:p w14:paraId="570AFAF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5E6455" w:rsidRPr="005E6455" w14:paraId="6724E89E"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5B49E63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4.1</w:t>
            </w:r>
          </w:p>
        </w:tc>
        <w:tc>
          <w:tcPr>
            <w:tcW w:w="5895" w:type="dxa"/>
            <w:tcBorders>
              <w:top w:val="single" w:sz="4" w:space="0" w:color="auto"/>
              <w:left w:val="single" w:sz="4" w:space="0" w:color="auto"/>
              <w:bottom w:val="single" w:sz="4" w:space="0" w:color="auto"/>
              <w:right w:val="single" w:sz="4" w:space="0" w:color="auto"/>
            </w:tcBorders>
            <w:hideMark/>
          </w:tcPr>
          <w:p w14:paraId="3D12813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09F3C04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34B69E01" w14:textId="77777777" w:rsidTr="005E6455">
        <w:tc>
          <w:tcPr>
            <w:tcW w:w="794" w:type="dxa"/>
            <w:tcBorders>
              <w:top w:val="single" w:sz="4" w:space="0" w:color="auto"/>
              <w:left w:val="single" w:sz="4" w:space="0" w:color="auto"/>
              <w:bottom w:val="single" w:sz="4" w:space="0" w:color="auto"/>
              <w:right w:val="single" w:sz="4" w:space="0" w:color="auto"/>
            </w:tcBorders>
            <w:hideMark/>
          </w:tcPr>
          <w:p w14:paraId="0DFCDA6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4.2</w:t>
            </w:r>
          </w:p>
        </w:tc>
        <w:tc>
          <w:tcPr>
            <w:tcW w:w="5895" w:type="dxa"/>
            <w:tcBorders>
              <w:top w:val="single" w:sz="4" w:space="0" w:color="auto"/>
              <w:left w:val="single" w:sz="4" w:space="0" w:color="auto"/>
              <w:bottom w:val="single" w:sz="4" w:space="0" w:color="auto"/>
              <w:right w:val="single" w:sz="4" w:space="0" w:color="auto"/>
            </w:tcBorders>
            <w:hideMark/>
          </w:tcPr>
          <w:p w14:paraId="3853759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74D1EE7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bl>
    <w:p w14:paraId="5CD8648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4966D6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 Прилагаемые документы</w:t>
      </w:r>
    </w:p>
    <w:p w14:paraId="49F0161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896"/>
        <w:gridCol w:w="2438"/>
      </w:tblGrid>
      <w:tr w:rsidR="005E6455" w:rsidRPr="005E6455" w14:paraId="08871022" w14:textId="77777777" w:rsidTr="005E6455">
        <w:tc>
          <w:tcPr>
            <w:tcW w:w="680" w:type="dxa"/>
            <w:tcBorders>
              <w:top w:val="single" w:sz="4" w:space="0" w:color="auto"/>
              <w:left w:val="single" w:sz="4" w:space="0" w:color="auto"/>
              <w:bottom w:val="single" w:sz="4" w:space="0" w:color="auto"/>
              <w:right w:val="single" w:sz="4" w:space="0" w:color="auto"/>
            </w:tcBorders>
            <w:hideMark/>
          </w:tcPr>
          <w:p w14:paraId="1A8CF63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N</w:t>
            </w:r>
          </w:p>
        </w:tc>
        <w:tc>
          <w:tcPr>
            <w:tcW w:w="5896" w:type="dxa"/>
            <w:tcBorders>
              <w:top w:val="single" w:sz="4" w:space="0" w:color="auto"/>
              <w:left w:val="single" w:sz="4" w:space="0" w:color="auto"/>
              <w:bottom w:val="single" w:sz="4" w:space="0" w:color="auto"/>
              <w:right w:val="single" w:sz="4" w:space="0" w:color="auto"/>
            </w:tcBorders>
            <w:hideMark/>
          </w:tcPr>
          <w:p w14:paraId="2CCF08E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hideMark/>
          </w:tcPr>
          <w:p w14:paraId="1D956D1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Наименование прилагаемого документа</w:t>
            </w:r>
          </w:p>
        </w:tc>
      </w:tr>
      <w:tr w:rsidR="005E6455" w:rsidRPr="005E6455" w14:paraId="21EE9908" w14:textId="77777777" w:rsidTr="005E6455">
        <w:tc>
          <w:tcPr>
            <w:tcW w:w="680" w:type="dxa"/>
            <w:tcBorders>
              <w:top w:val="single" w:sz="4" w:space="0" w:color="auto"/>
              <w:left w:val="single" w:sz="4" w:space="0" w:color="auto"/>
              <w:bottom w:val="single" w:sz="4" w:space="0" w:color="auto"/>
              <w:right w:val="single" w:sz="4" w:space="0" w:color="auto"/>
            </w:tcBorders>
            <w:hideMark/>
          </w:tcPr>
          <w:p w14:paraId="408296B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1</w:t>
            </w:r>
          </w:p>
        </w:tc>
        <w:tc>
          <w:tcPr>
            <w:tcW w:w="5896" w:type="dxa"/>
            <w:tcBorders>
              <w:top w:val="single" w:sz="4" w:space="0" w:color="auto"/>
              <w:left w:val="single" w:sz="4" w:space="0" w:color="auto"/>
              <w:bottom w:val="single" w:sz="4" w:space="0" w:color="auto"/>
              <w:right w:val="single" w:sz="4" w:space="0" w:color="auto"/>
            </w:tcBorders>
            <w:hideMark/>
          </w:tcPr>
          <w:p w14:paraId="6CDD6E7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05E449C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7344A8B" w14:textId="77777777" w:rsidTr="005E6455">
        <w:tc>
          <w:tcPr>
            <w:tcW w:w="680" w:type="dxa"/>
            <w:tcBorders>
              <w:top w:val="single" w:sz="4" w:space="0" w:color="auto"/>
              <w:left w:val="single" w:sz="4" w:space="0" w:color="auto"/>
              <w:bottom w:val="single" w:sz="4" w:space="0" w:color="auto"/>
              <w:right w:val="single" w:sz="4" w:space="0" w:color="auto"/>
            </w:tcBorders>
            <w:hideMark/>
          </w:tcPr>
          <w:p w14:paraId="59717D8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2</w:t>
            </w:r>
          </w:p>
        </w:tc>
        <w:tc>
          <w:tcPr>
            <w:tcW w:w="5896" w:type="dxa"/>
            <w:tcBorders>
              <w:top w:val="single" w:sz="4" w:space="0" w:color="auto"/>
              <w:left w:val="single" w:sz="4" w:space="0" w:color="auto"/>
              <w:bottom w:val="single" w:sz="4" w:space="0" w:color="auto"/>
              <w:right w:val="single" w:sz="4" w:space="0" w:color="auto"/>
            </w:tcBorders>
            <w:hideMark/>
          </w:tcPr>
          <w:p w14:paraId="71EA8C8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4E1DC5A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265ACFF4" w14:textId="77777777" w:rsidTr="005E6455">
        <w:tc>
          <w:tcPr>
            <w:tcW w:w="680" w:type="dxa"/>
            <w:tcBorders>
              <w:top w:val="single" w:sz="4" w:space="0" w:color="auto"/>
              <w:left w:val="single" w:sz="4" w:space="0" w:color="auto"/>
              <w:bottom w:val="single" w:sz="4" w:space="0" w:color="auto"/>
              <w:right w:val="single" w:sz="4" w:space="0" w:color="auto"/>
            </w:tcBorders>
            <w:hideMark/>
          </w:tcPr>
          <w:p w14:paraId="5C1C9D2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3</w:t>
            </w:r>
          </w:p>
        </w:tc>
        <w:tc>
          <w:tcPr>
            <w:tcW w:w="5896" w:type="dxa"/>
            <w:tcBorders>
              <w:top w:val="single" w:sz="4" w:space="0" w:color="auto"/>
              <w:left w:val="single" w:sz="4" w:space="0" w:color="auto"/>
              <w:bottom w:val="single" w:sz="4" w:space="0" w:color="auto"/>
              <w:right w:val="single" w:sz="4" w:space="0" w:color="auto"/>
            </w:tcBorders>
            <w:hideMark/>
          </w:tcPr>
          <w:p w14:paraId="50C58EC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460419B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D4B1050" w14:textId="77777777" w:rsidTr="005E6455">
        <w:tc>
          <w:tcPr>
            <w:tcW w:w="680" w:type="dxa"/>
            <w:tcBorders>
              <w:top w:val="single" w:sz="4" w:space="0" w:color="auto"/>
              <w:left w:val="single" w:sz="4" w:space="0" w:color="auto"/>
              <w:bottom w:val="single" w:sz="4" w:space="0" w:color="auto"/>
              <w:right w:val="single" w:sz="4" w:space="0" w:color="auto"/>
            </w:tcBorders>
            <w:hideMark/>
          </w:tcPr>
          <w:p w14:paraId="04E89B0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4</w:t>
            </w:r>
          </w:p>
        </w:tc>
        <w:tc>
          <w:tcPr>
            <w:tcW w:w="5896" w:type="dxa"/>
            <w:tcBorders>
              <w:top w:val="single" w:sz="4" w:space="0" w:color="auto"/>
              <w:left w:val="single" w:sz="4" w:space="0" w:color="auto"/>
              <w:bottom w:val="single" w:sz="4" w:space="0" w:color="auto"/>
              <w:right w:val="single" w:sz="4" w:space="0" w:color="auto"/>
            </w:tcBorders>
            <w:hideMark/>
          </w:tcPr>
          <w:p w14:paraId="6A8F6D9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1B6D5B0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4D18C308" w14:textId="77777777" w:rsidTr="005E6455">
        <w:tc>
          <w:tcPr>
            <w:tcW w:w="680" w:type="dxa"/>
            <w:tcBorders>
              <w:top w:val="single" w:sz="4" w:space="0" w:color="auto"/>
              <w:left w:val="single" w:sz="4" w:space="0" w:color="auto"/>
              <w:bottom w:val="single" w:sz="4" w:space="0" w:color="auto"/>
              <w:right w:val="single" w:sz="4" w:space="0" w:color="auto"/>
            </w:tcBorders>
            <w:hideMark/>
          </w:tcPr>
          <w:p w14:paraId="53BD99F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5</w:t>
            </w:r>
          </w:p>
        </w:tc>
        <w:tc>
          <w:tcPr>
            <w:tcW w:w="5896" w:type="dxa"/>
            <w:tcBorders>
              <w:top w:val="single" w:sz="4" w:space="0" w:color="auto"/>
              <w:left w:val="single" w:sz="4" w:space="0" w:color="auto"/>
              <w:bottom w:val="single" w:sz="4" w:space="0" w:color="auto"/>
              <w:right w:val="single" w:sz="4" w:space="0" w:color="auto"/>
            </w:tcBorders>
            <w:hideMark/>
          </w:tcPr>
          <w:p w14:paraId="2BC773F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1DB8942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bl>
    <w:p w14:paraId="49FEF77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567E60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Результат предоставления услуги прошу:</w:t>
      </w:r>
    </w:p>
    <w:p w14:paraId="0DF12A1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5E6455" w:rsidRPr="005E6455" w14:paraId="3975CD60" w14:textId="77777777" w:rsidTr="005E6455">
        <w:tc>
          <w:tcPr>
            <w:tcW w:w="8220" w:type="dxa"/>
            <w:tcBorders>
              <w:top w:val="single" w:sz="4" w:space="0" w:color="auto"/>
              <w:left w:val="single" w:sz="4" w:space="0" w:color="auto"/>
              <w:bottom w:val="single" w:sz="4" w:space="0" w:color="auto"/>
              <w:right w:val="single" w:sz="4" w:space="0" w:color="auto"/>
            </w:tcBorders>
            <w:vAlign w:val="center"/>
            <w:hideMark/>
          </w:tcPr>
          <w:p w14:paraId="77E84BA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25AB58A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63F0DCDA" w14:textId="77777777" w:rsidTr="005E6455">
        <w:tc>
          <w:tcPr>
            <w:tcW w:w="8220" w:type="dxa"/>
            <w:tcBorders>
              <w:top w:val="single" w:sz="4" w:space="0" w:color="auto"/>
              <w:left w:val="single" w:sz="4" w:space="0" w:color="auto"/>
              <w:bottom w:val="single" w:sz="4" w:space="0" w:color="auto"/>
              <w:right w:val="single" w:sz="4" w:space="0" w:color="auto"/>
            </w:tcBorders>
            <w:vAlign w:val="center"/>
            <w:hideMark/>
          </w:tcPr>
          <w:p w14:paraId="77549E4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044847A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03E115EA" w14:textId="77777777" w:rsidTr="005E6455">
        <w:tc>
          <w:tcPr>
            <w:tcW w:w="8220" w:type="dxa"/>
            <w:tcBorders>
              <w:top w:val="single" w:sz="4" w:space="0" w:color="auto"/>
              <w:left w:val="single" w:sz="4" w:space="0" w:color="auto"/>
              <w:bottom w:val="single" w:sz="4" w:space="0" w:color="auto"/>
              <w:right w:val="single" w:sz="4" w:space="0" w:color="auto"/>
            </w:tcBorders>
            <w:vAlign w:val="center"/>
            <w:hideMark/>
          </w:tcPr>
          <w:p w14:paraId="2A55909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2F98617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c>
      </w:tr>
      <w:tr w:rsidR="005E6455" w:rsidRPr="005E6455" w14:paraId="74B26464" w14:textId="77777777" w:rsidTr="005E6455">
        <w:tc>
          <w:tcPr>
            <w:tcW w:w="9014" w:type="dxa"/>
            <w:gridSpan w:val="2"/>
            <w:tcBorders>
              <w:top w:val="single" w:sz="4" w:space="0" w:color="auto"/>
              <w:left w:val="single" w:sz="4" w:space="0" w:color="auto"/>
              <w:bottom w:val="single" w:sz="4" w:space="0" w:color="auto"/>
              <w:right w:val="single" w:sz="4" w:space="0" w:color="auto"/>
            </w:tcBorders>
            <w:vAlign w:val="center"/>
            <w:hideMark/>
          </w:tcPr>
          <w:p w14:paraId="6D125E2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Указывается один из перечисленных способов</w:t>
            </w:r>
          </w:p>
        </w:tc>
      </w:tr>
    </w:tbl>
    <w:p w14:paraId="7AC23DF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8CF633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  __________________________</w:t>
      </w:r>
    </w:p>
    <w:p w14:paraId="171E7AB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(подпись)    (фамилия, имя, отчество</w:t>
      </w:r>
    </w:p>
    <w:p w14:paraId="0756A5B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(последнее - при наличии))</w:t>
      </w:r>
    </w:p>
    <w:p w14:paraId="2220DC5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Дата</w:t>
      </w:r>
    </w:p>
    <w:p w14:paraId="3CB3E82E" w14:textId="77777777" w:rsidR="006A5701" w:rsidRDefault="006A5701"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3D0597F" w14:textId="31F5C5D9" w:rsidR="005E6455" w:rsidRPr="005E6455" w:rsidRDefault="005E6455" w:rsidP="006A5701">
      <w:pPr>
        <w:spacing w:after="0" w:line="240" w:lineRule="auto"/>
        <w:ind w:firstLine="5670"/>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 № 7</w:t>
      </w:r>
    </w:p>
    <w:p w14:paraId="7B063EB1" w14:textId="77777777" w:rsidR="005E6455" w:rsidRPr="005E6455" w:rsidRDefault="005E6455" w:rsidP="006A5701">
      <w:pPr>
        <w:spacing w:after="0" w:line="240" w:lineRule="auto"/>
        <w:ind w:firstLine="5670"/>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w:t>
      </w:r>
    </w:p>
    <w:p w14:paraId="399FF92C" w14:textId="77777777" w:rsidR="005E6455" w:rsidRPr="005E6455" w:rsidRDefault="005E6455" w:rsidP="006A5701">
      <w:pPr>
        <w:spacing w:after="0" w:line="240" w:lineRule="auto"/>
        <w:ind w:firstLine="5670"/>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предоставлению Муниципальной услуги</w:t>
      </w:r>
    </w:p>
    <w:p w14:paraId="4926E3F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7404C33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ФОРМА ЗАЯВЛЕНИЯ О ПРОВЕДЕНИИ АУКЦИОНА</w:t>
      </w:r>
    </w:p>
    <w:p w14:paraId="75C2D7B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ED9AE1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кому:</w:t>
      </w:r>
    </w:p>
    <w:p w14:paraId="0FF88DE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4D67F5A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2848371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уполномоченного органа)</w:t>
      </w:r>
    </w:p>
    <w:p w14:paraId="7575B63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от кого:</w:t>
      </w:r>
    </w:p>
    <w:p w14:paraId="3FDBF51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7455FAC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2182571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(полное наименование, ИНН,</w:t>
      </w:r>
    </w:p>
    <w:p w14:paraId="2054138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ОГРН юридического лица, ИП)</w:t>
      </w:r>
    </w:p>
    <w:p w14:paraId="547EEE4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2487DC6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0B1F479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(контактный телефон, электронная почта,</w:t>
      </w:r>
    </w:p>
    <w:p w14:paraId="4A0B36F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почтовый адрес)</w:t>
      </w:r>
    </w:p>
    <w:p w14:paraId="2B486EE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14D3979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146A74F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(фамилия, имя, отчество (последнее -</w:t>
      </w:r>
    </w:p>
    <w:p w14:paraId="5316C32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при наличии), данные документа,</w:t>
      </w:r>
    </w:p>
    <w:p w14:paraId="2B4AC18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удостоверяющего личность,</w:t>
      </w:r>
    </w:p>
    <w:p w14:paraId="6DEF67F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контактный телефон, адрес</w:t>
      </w:r>
    </w:p>
    <w:p w14:paraId="1474DF6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электронной почты, адрес регистрации,</w:t>
      </w:r>
    </w:p>
    <w:p w14:paraId="62AB366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адрес фактического проживания</w:t>
      </w:r>
    </w:p>
    <w:p w14:paraId="5D51F76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уполномоченного лица)</w:t>
      </w:r>
    </w:p>
    <w:p w14:paraId="2C8D5E9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4673CDA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w:t>
      </w:r>
    </w:p>
    <w:p w14:paraId="63A676D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(данные представителя заявителя)</w:t>
      </w:r>
    </w:p>
    <w:p w14:paraId="0429B56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F21ED9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Заявление</w:t>
      </w:r>
    </w:p>
    <w:p w14:paraId="63A48F4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 организации аукциона на право заключения договора аренды</w:t>
      </w:r>
    </w:p>
    <w:p w14:paraId="3B194CF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или купли-продажи земельного участка</w:t>
      </w:r>
    </w:p>
    <w:p w14:paraId="54AA861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CE6B21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Прошу    организовать    аукцион    на    право   заключения   договора</w:t>
      </w:r>
    </w:p>
    <w:p w14:paraId="294BDE4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аренды/купли-продажи  земельного  участка  с целью использования земельного</w:t>
      </w:r>
    </w:p>
    <w:p w14:paraId="5E99FD5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участка ___________________________________________________________________</w:t>
      </w:r>
    </w:p>
    <w:p w14:paraId="5497CB84"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(цель использования земельного участка) </w:t>
      </w:r>
      <w:hyperlink r:id="rId82" w:anchor="Par310" w:history="1">
        <w:r w:rsidRPr="005E6455">
          <w:rPr>
            <w:rStyle w:val="a4"/>
            <w:rFonts w:ascii="Times New Roman" w:eastAsia="Times New Roman" w:hAnsi="Times New Roman" w:cs="Times New Roman"/>
            <w:bCs/>
            <w:kern w:val="0"/>
            <w:sz w:val="15"/>
            <w:szCs w:val="15"/>
            <w:lang w:eastAsia="ru-RU"/>
            <w14:ligatures w14:val="none"/>
          </w:rPr>
          <w:t>&lt;3&gt;</w:t>
        </w:r>
      </w:hyperlink>
    </w:p>
    <w:p w14:paraId="5E675E8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Кадастровый номер земельного участка: _________________________________</w:t>
      </w:r>
    </w:p>
    <w:p w14:paraId="3EA2E14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09AA028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Результат рассмотрения заявления прошу выдать (направить):</w:t>
      </w:r>
    </w:p>
    <w:p w14:paraId="5A30517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бумажного документа, который Заявитель получает непосредственно при личном обращении;</w:t>
      </w:r>
    </w:p>
    <w:p w14:paraId="0AB2C45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бумажного документа, который направляется Администрацией Заявителю посредством почтового отправления;</w:t>
      </w:r>
    </w:p>
    <w:p w14:paraId="0723CDC0"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0398E771"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виде электронного документа, который направляется Администрацией Заявителю посредством электронной почты.</w:t>
      </w:r>
    </w:p>
    <w:p w14:paraId="1BF37F5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769FE2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Дата _______</w:t>
      </w:r>
    </w:p>
    <w:p w14:paraId="6848298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bookmarkStart w:id="17" w:name="Par310"/>
      <w:bookmarkEnd w:id="17"/>
      <w:r w:rsidRPr="005E6455">
        <w:rPr>
          <w:rFonts w:ascii="Times New Roman" w:eastAsia="Times New Roman" w:hAnsi="Times New Roman" w:cs="Times New Roman"/>
          <w:bCs/>
          <w:kern w:val="0"/>
          <w:sz w:val="15"/>
          <w:szCs w:val="15"/>
          <w:lang w:eastAsia="ru-RU"/>
          <w14:ligatures w14:val="none"/>
        </w:rPr>
        <w:t xml:space="preserve">Подпись _______________ </w:t>
      </w:r>
    </w:p>
    <w:p w14:paraId="336E40EA"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ФИО</w:t>
      </w:r>
    </w:p>
    <w:p w14:paraId="27BD2A2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F07B9A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FD9A1BE" w14:textId="77777777" w:rsidR="005E6455" w:rsidRPr="005E6455" w:rsidRDefault="005E6455" w:rsidP="006A5701">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 № 8</w:t>
      </w:r>
    </w:p>
    <w:p w14:paraId="1B1EC60D" w14:textId="77777777" w:rsidR="005E6455" w:rsidRPr="005E6455" w:rsidRDefault="005E6455" w:rsidP="006A5701">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w:t>
      </w:r>
    </w:p>
    <w:p w14:paraId="06A093E7" w14:textId="77777777" w:rsidR="005E6455" w:rsidRPr="005E6455" w:rsidRDefault="005E6455" w:rsidP="006A5701">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предоставлению Муниципальной услуги</w:t>
      </w:r>
    </w:p>
    <w:p w14:paraId="5956BAB7" w14:textId="77777777" w:rsidR="005E6455" w:rsidRPr="005E6455" w:rsidRDefault="005E6455" w:rsidP="006A5701">
      <w:pPr>
        <w:spacing w:after="0" w:line="240" w:lineRule="auto"/>
        <w:ind w:firstLine="5529"/>
        <w:jc w:val="center"/>
        <w:rPr>
          <w:rFonts w:ascii="Times New Roman" w:eastAsia="Times New Roman" w:hAnsi="Times New Roman" w:cs="Times New Roman"/>
          <w:bCs/>
          <w:kern w:val="0"/>
          <w:sz w:val="15"/>
          <w:szCs w:val="15"/>
          <w:lang w:eastAsia="ru-RU"/>
          <w14:ligatures w14:val="none"/>
        </w:rPr>
      </w:pPr>
    </w:p>
    <w:p w14:paraId="6F45E85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Кому: ___________________________________________</w:t>
      </w:r>
    </w:p>
    <w:p w14:paraId="67EFB7C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заявителя (фамилия, имя, отчество -</w:t>
      </w:r>
    </w:p>
    <w:p w14:paraId="726A73D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для граждан, полное наименование организации,</w:t>
      </w:r>
    </w:p>
    <w:p w14:paraId="78EB9097"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фамилия, имя, отчество руководителя - для</w:t>
      </w:r>
    </w:p>
    <w:p w14:paraId="0016F0C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юридических лиц),</w:t>
      </w:r>
    </w:p>
    <w:p w14:paraId="0B1F1EB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________________________________________________</w:t>
      </w:r>
    </w:p>
    <w:p w14:paraId="43EA1CF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его почтовый индекс и адрес, телефон,</w:t>
      </w:r>
    </w:p>
    <w:p w14:paraId="0765DFA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адрес электронной почты)</w:t>
      </w:r>
    </w:p>
    <w:p w14:paraId="6A40F81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97A1A3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РЕШЕНИЕ</w:t>
      </w:r>
    </w:p>
    <w:p w14:paraId="3C4D837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об отказе в приеме документов, необходимых для предоставления услуги</w:t>
      </w:r>
    </w:p>
    <w:p w14:paraId="04B9E00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9D5087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В   приеме   документов,   необходимых   для   предоставления   услуги:</w:t>
      </w:r>
    </w:p>
    <w:p w14:paraId="2CB1E052"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________________________________________________, Вам отказано по</w:t>
      </w:r>
    </w:p>
    <w:p w14:paraId="3EF77AA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lastRenderedPageBreak/>
        <w:t xml:space="preserve">           (наименование услуги)</w:t>
      </w:r>
    </w:p>
    <w:p w14:paraId="372898A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следующим основаниям: ____________________________________________</w:t>
      </w:r>
    </w:p>
    <w:p w14:paraId="2B762068"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(указывается одно или несколько оснований в соответствии с п.11 Административного регламента).</w:t>
      </w:r>
    </w:p>
    <w:p w14:paraId="6DC5FD69"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Дополнительная информация: __________________________________.</w:t>
      </w:r>
    </w:p>
    <w:p w14:paraId="5F9797DC"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Вы вправе повторно обратиться в уполномоченный орган с заявлением о предоставлении услуги после устранения указанных нарушений.</w:t>
      </w:r>
    </w:p>
    <w:p w14:paraId="55A9B05B"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Данный отказ может быть обжалован в досудебном порядке путем направления жалобы в уполномоченный орган, а также в судебном порядке.</w:t>
      </w:r>
    </w:p>
    <w:p w14:paraId="69DF804D"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E4A03B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   ___________   ___________________________________________</w:t>
      </w:r>
    </w:p>
    <w:p w14:paraId="387DFD2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(должность)      (подпись)              (фамилия, имя, отчество</w:t>
      </w:r>
    </w:p>
    <w:p w14:paraId="5465309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(последнее - при наличии))</w:t>
      </w:r>
    </w:p>
    <w:p w14:paraId="4906A50A"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EF65EB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Дата</w:t>
      </w:r>
    </w:p>
    <w:p w14:paraId="6C9BF2B5" w14:textId="22966A8F" w:rsid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1966057" w14:textId="77777777" w:rsidR="006A5701" w:rsidRPr="005E6455" w:rsidRDefault="006A5701"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5BB095C" w14:textId="77777777" w:rsidR="005E6455" w:rsidRPr="005E6455" w:rsidRDefault="005E6455" w:rsidP="006A5701">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Приложение № 9</w:t>
      </w:r>
    </w:p>
    <w:p w14:paraId="6362CEC9" w14:textId="77777777" w:rsidR="005E6455" w:rsidRPr="005E6455" w:rsidRDefault="005E6455" w:rsidP="006A5701">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к Административному регламенту</w:t>
      </w:r>
    </w:p>
    <w:p w14:paraId="60A3CFFB" w14:textId="77777777" w:rsidR="005E6455" w:rsidRPr="005E6455" w:rsidRDefault="005E6455" w:rsidP="006A5701">
      <w:pPr>
        <w:spacing w:after="0" w:line="240" w:lineRule="auto"/>
        <w:ind w:firstLine="637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по предоставлению Муниципальной услуги</w:t>
      </w:r>
    </w:p>
    <w:p w14:paraId="076EBDA8" w14:textId="77777777" w:rsidR="005E6455" w:rsidRPr="005E6455" w:rsidRDefault="005E6455" w:rsidP="006A5701">
      <w:pPr>
        <w:spacing w:after="0" w:line="240" w:lineRule="auto"/>
        <w:ind w:firstLine="6379"/>
        <w:jc w:val="center"/>
        <w:rPr>
          <w:rFonts w:ascii="Times New Roman" w:eastAsia="Times New Roman" w:hAnsi="Times New Roman" w:cs="Times New Roman"/>
          <w:bCs/>
          <w:kern w:val="0"/>
          <w:sz w:val="15"/>
          <w:szCs w:val="15"/>
          <w:lang w:eastAsia="ru-RU"/>
          <w14:ligatures w14:val="none"/>
        </w:rPr>
      </w:pPr>
    </w:p>
    <w:p w14:paraId="3E6E97F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кому: ___________________________________________</w:t>
      </w:r>
    </w:p>
    <w:p w14:paraId="33C8D8F1"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(наименование заявителя (фамилия, имя, отчество -</w:t>
      </w:r>
    </w:p>
    <w:p w14:paraId="3B3752D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для граждан, полное наименование организации,</w:t>
      </w:r>
    </w:p>
    <w:p w14:paraId="5471F24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фамилия, имя, отчество руководителя - для</w:t>
      </w:r>
    </w:p>
    <w:p w14:paraId="32683E0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юридических лиц),</w:t>
      </w:r>
    </w:p>
    <w:p w14:paraId="64212B4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куда:</w:t>
      </w:r>
    </w:p>
    <w:p w14:paraId="6786F3C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________________________________________________</w:t>
      </w:r>
    </w:p>
    <w:p w14:paraId="3F41F13B"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его почтовый индекс и адрес, телефон,</w:t>
      </w:r>
    </w:p>
    <w:p w14:paraId="5FD02E2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адрес электронной почты)</w:t>
      </w:r>
    </w:p>
    <w:p w14:paraId="5087D0E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5663159"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РЕШЕНИЕ</w:t>
      </w:r>
    </w:p>
    <w:p w14:paraId="3C7FC760"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о приостановлении рассмотрения заявления об утверждении</w:t>
      </w:r>
    </w:p>
    <w:p w14:paraId="0D106F84"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схемы расположения земельного участка</w:t>
      </w:r>
    </w:p>
    <w:p w14:paraId="4A92D2ED"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на кадастровом плане территории</w:t>
      </w:r>
    </w:p>
    <w:p w14:paraId="7DB29BDF"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812A8A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EDDFFF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75B27283"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Дополнительно информируем:</w:t>
      </w:r>
    </w:p>
    <w:p w14:paraId="59DFF11E" w14:textId="77777777" w:rsidR="005E6455" w:rsidRPr="005E6455" w:rsidRDefault="005E6455" w:rsidP="006A570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w:t>
      </w:r>
    </w:p>
    <w:p w14:paraId="7F31EA88"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8FF4D0E"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_______________   ___________   ___________________________________________</w:t>
      </w:r>
    </w:p>
    <w:p w14:paraId="353BF06C"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(должность)      (подпись)              (фамилия, имя, отчество</w:t>
      </w:r>
    </w:p>
    <w:p w14:paraId="57832D02"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 xml:space="preserve">                                        (последнее - при наличии))</w:t>
      </w:r>
    </w:p>
    <w:p w14:paraId="5E629465"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6E3CB66"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5E6455">
        <w:rPr>
          <w:rFonts w:ascii="Times New Roman" w:eastAsia="Times New Roman" w:hAnsi="Times New Roman" w:cs="Times New Roman"/>
          <w:bCs/>
          <w:kern w:val="0"/>
          <w:sz w:val="15"/>
          <w:szCs w:val="15"/>
          <w:lang w:eastAsia="ru-RU"/>
          <w14:ligatures w14:val="none"/>
        </w:rPr>
        <w:t>Дата</w:t>
      </w:r>
    </w:p>
    <w:p w14:paraId="6BFEC053" w14:textId="77777777" w:rsidR="005E6455" w:rsidRPr="005E6455" w:rsidRDefault="005E6455" w:rsidP="005E645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0BA11D9"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DFF2173"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6CF2730"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B8C1DCF"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5E27296"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A4C5A64"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A932DC5"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7CD7437"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2EB02A5"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3E40BDE"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D335321"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BD85714"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6AA524A"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E39DDC5"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7B44C2B"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5342007"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ED6A66D"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43D389F"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61F2103"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BD9BDA8"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FE7BE18"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9753E5A" w14:textId="77777777" w:rsidR="00E21290" w:rsidRPr="00314201"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83E63" w:rsidRPr="00314201" w14:paraId="28C6BA1A" w14:textId="77777777" w:rsidTr="00922022">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4A0B931D"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p>
          <w:p w14:paraId="39178DE9"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57ABFD55"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7C228FF9" w14:textId="77777777" w:rsidR="00E83E63" w:rsidRPr="00314201" w:rsidRDefault="00E83E63" w:rsidP="00922022">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54FA4B73"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212D6EB2"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6FC5610"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797E94E0"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08225941" w14:textId="77777777" w:rsidR="00E83E63" w:rsidRPr="00314201" w:rsidRDefault="00E83E63"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C06C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7"/>
  </w:num>
  <w:num w:numId="3" w16cid:durableId="144392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2"/>
  </w:num>
  <w:num w:numId="5" w16cid:durableId="1364407445">
    <w:abstractNumId w:val="2"/>
    <w:lvlOverride w:ilvl="0"/>
    <w:lvlOverride w:ilvl="1"/>
    <w:lvlOverride w:ilvl="2"/>
    <w:lvlOverride w:ilvl="3"/>
    <w:lvlOverride w:ilvl="4"/>
    <w:lvlOverride w:ilvl="5"/>
    <w:lvlOverride w:ilvl="6"/>
    <w:lvlOverride w:ilvl="7"/>
    <w:lvlOverride w:ilvl="8"/>
  </w:num>
  <w:num w:numId="6" w16cid:durableId="1901015222">
    <w:abstractNumId w:val="9"/>
  </w:num>
  <w:num w:numId="7" w16cid:durableId="43792134">
    <w:abstractNumId w:val="9"/>
    <w:lvlOverride w:ilvl="0">
      <w:startOverride w:val="2"/>
    </w:lvlOverride>
    <w:lvlOverride w:ilvl="1"/>
    <w:lvlOverride w:ilvl="2"/>
    <w:lvlOverride w:ilvl="3"/>
    <w:lvlOverride w:ilvl="4"/>
    <w:lvlOverride w:ilvl="5"/>
    <w:lvlOverride w:ilvl="6"/>
    <w:lvlOverride w:ilvl="7"/>
    <w:lvlOverride w:ilvl="8"/>
  </w:num>
  <w:num w:numId="8" w16cid:durableId="1610627385">
    <w:abstractNumId w:val="10"/>
  </w:num>
  <w:num w:numId="9" w16cid:durableId="2537319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3"/>
  </w:num>
  <w:num w:numId="11" w16cid:durableId="228811423">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5"/>
  </w:num>
  <w:num w:numId="13" w16cid:durableId="170289954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2"/>
  </w:num>
  <w:num w:numId="15" w16cid:durableId="120540564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1"/>
  </w:num>
  <w:num w:numId="17" w16cid:durableId="825584158">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6"/>
  </w:num>
  <w:num w:numId="19" w16cid:durableId="26754629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8"/>
  </w:num>
  <w:num w:numId="21" w16cid:durableId="914557894">
    <w:abstractNumId w:val="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4"/>
  </w:num>
  <w:num w:numId="23" w16cid:durableId="77405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3"/>
  </w:num>
  <w:num w:numId="25" w16cid:durableId="265700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1"/>
  </w:num>
  <w:num w:numId="27" w16cid:durableId="1122187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779C5"/>
    <w:rsid w:val="000D58D8"/>
    <w:rsid w:val="00187EDA"/>
    <w:rsid w:val="001C06CB"/>
    <w:rsid w:val="002B5194"/>
    <w:rsid w:val="003D156A"/>
    <w:rsid w:val="00435CD2"/>
    <w:rsid w:val="004E5030"/>
    <w:rsid w:val="005E6455"/>
    <w:rsid w:val="00646C60"/>
    <w:rsid w:val="006A5701"/>
    <w:rsid w:val="00701793"/>
    <w:rsid w:val="00765B60"/>
    <w:rsid w:val="007724BF"/>
    <w:rsid w:val="00800A1D"/>
    <w:rsid w:val="00821B90"/>
    <w:rsid w:val="00872F17"/>
    <w:rsid w:val="008D08BD"/>
    <w:rsid w:val="008F113C"/>
    <w:rsid w:val="009008E9"/>
    <w:rsid w:val="00937F2B"/>
    <w:rsid w:val="00BF1511"/>
    <w:rsid w:val="00CF6DEF"/>
    <w:rsid w:val="00D21CC9"/>
    <w:rsid w:val="00D36EB9"/>
    <w:rsid w:val="00E01466"/>
    <w:rsid w:val="00E21290"/>
    <w:rsid w:val="00E83E63"/>
    <w:rsid w:val="00F250E4"/>
    <w:rsid w:val="00F8408C"/>
    <w:rsid w:val="00F93DF4"/>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semiHidden/>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semiHidden/>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semiHidden/>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semiHidden/>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
    <w:name w:val="Основной текст (3)_"/>
    <w:link w:val="30"/>
    <w:locked/>
    <w:rsid w:val="005E64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Основной текст (10)_"/>
    <w:link w:val="100"/>
    <w:locked/>
    <w:rsid w:val="005E64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84" Type="http://schemas.openxmlformats.org/officeDocument/2006/relationships/theme" Target="theme/theme1.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11" Type="http://schemas.openxmlformats.org/officeDocument/2006/relationships/hyperlink" Target="consultantplus://offline/ref=2B8C35D25A4AC3B421A0AF2C8CDA5730CA141E8D78D23A999302D979CCCE3895840737B0BD2953FCE8520E0BC6C13AE092896B95721995B4LDmBN"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image" Target="media/image1.png"/><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hyperlink" Target="file:///C:\Users\PET\Desktop\&#1044;&#1051;&#1071;%20&#1056;&#1040;&#1041;&#1054;&#1058;&#1067;\&#1053;&#1055;&#1040;\2024\10%20&#1054;&#1082;&#1090;&#1103;&#1073;&#1088;&#1103;%202024\&#1071;&#1084;%20&#1055;%20&#1040;&#1056;%20702-24%20&#1047;&#1059;%20&#1085;&#1072;%20&#1090;&#1086;&#1088;&#1075;&#1072;&#1093;\&#1071;&#1052;%20&#1055;%20702-24%20&#1040;&#1056;%20.docx" TargetMode="External"/><Relationship Id="rId19" Type="http://schemas.openxmlformats.org/officeDocument/2006/relationships/hyperlink" Target="consultantplus://offline/ref=1818B4D9E8C8262C727EE49F4E808F50C1783D60BCDFF543655C1F617E0FB47B93B9F87689AF72C57B6270BA87w3q0M"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file:///C:\Users\PET\Desktop\&#1044;&#1051;&#1071;%20&#1056;&#1040;&#1041;&#1054;&#1058;&#1067;\&#1053;&#1055;&#1040;\2024\10%20&#1054;&#1082;&#1090;&#1103;&#1073;&#1088;&#1103;%202024\&#1071;&#1084;%20&#1055;%20&#1040;&#1056;%20702-24%20&#1047;&#1059;%20&#1085;&#1072;%20&#1090;&#1086;&#1088;&#1075;&#1072;&#1093;\&#1071;&#1052;%20&#1055;%20702-24%20&#1040;&#1056;%20.docx" TargetMode="External"/><Relationship Id="rId8" Type="http://schemas.openxmlformats.org/officeDocument/2006/relationships/hyperlink" Target="http://www.govvrn.ru" TargetMode="External"/><Relationship Id="rId51" Type="http://schemas.openxmlformats.org/officeDocument/2006/relationships/hyperlink" Target="file:///C:\Users\PET\Desktop\&#1044;&#1051;&#1071;%20&#1056;&#1040;&#1041;&#1054;&#1058;&#1067;\&#1053;&#1055;&#1040;\2024\10%20&#1054;&#1082;&#1090;&#1103;&#1073;&#1088;&#1103;%202024\&#1071;&#1084;%20&#1055;%20&#1040;&#1056;%20702-24%20&#1047;&#1059;%20&#1085;&#1072;%20&#1090;&#1086;&#1088;&#1075;&#1072;&#1093;\&#1071;&#1052;%20&#1055;%20702-24%20&#1040;&#1056;%20.docx"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file:///C:\Users\PET\Desktop\&#1044;&#1051;&#1071;%20&#1056;&#1040;&#1041;&#1054;&#1058;&#1067;\&#1053;&#1055;&#1040;\2024\10%20&#1054;&#1082;&#1090;&#1103;&#1073;&#1088;&#1103;%202024\&#1071;&#1084;%20&#1055;%20&#1040;&#1056;%20702-24%20&#1047;&#1059;%20&#1085;&#1072;%20&#1090;&#1086;&#1088;&#1075;&#1072;&#1093;\&#1071;&#1052;%20&#1055;%20702-24%20&#1040;&#1056;%20.docx" TargetMode="External"/><Relationship Id="rId3" Type="http://schemas.openxmlformats.org/officeDocument/2006/relationships/settings" Target="setting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file:///C:\Users\PET\Desktop\&#1044;&#1051;&#1071;%20&#1056;&#1040;&#1041;&#1054;&#1058;&#1067;\&#1053;&#1055;&#1040;\2024\10%20&#1054;&#1082;&#1090;&#1103;&#1073;&#1088;&#1103;%202024\&#1071;&#1084;%20&#1055;%20&#1040;&#1056;%20702-24%20&#1047;&#1059;%20&#1085;&#1072;%20&#1090;&#1086;&#1088;&#1075;&#1072;&#1093;\&#1071;&#1052;%20&#1055;%20702-24%20&#1040;&#1056;%20.docx"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consultantplus://offline/ref=2B8C35D25A4AC3B421A0AF2C8CDA5730CA141E8D78D23A999302D979CCCE3895840737B0BD2953FDE7520E0BC6C13AE092896B95721995B4LDmBN"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webSettings" Target="web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34" Type="http://schemas.openxmlformats.org/officeDocument/2006/relationships/hyperlink" Target="https://login.consultant.ru/link/?req=doc&amp;base=LAW&amp;n=446195&amp;dst=1095&amp;field=134&amp;date=29.05.2023" TargetMode="External"/><Relationship Id="rId50" Type="http://schemas.openxmlformats.org/officeDocument/2006/relationships/hyperlink" Target="file:///C:\Users\PET\Desktop\&#1044;&#1051;&#1071;%20&#1056;&#1040;&#1041;&#1054;&#1058;&#1067;\&#1053;&#1055;&#1040;\2024\10%20&#1054;&#1082;&#1090;&#1103;&#1073;&#1088;&#1103;%202024\&#1071;&#1084;%20&#1055;%20&#1040;&#1056;%20702-24%20&#1047;&#1059;%20&#1085;&#1072;%20&#1090;&#1086;&#1088;&#1075;&#1072;&#1093;\&#1071;&#1052;%20&#1055;%20702-24%20&#1040;&#1056;%20.docx"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hyperlink" Target="http://www.gosuslugi.ru" TargetMode="Externa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29"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65632&amp;dst=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24</Pages>
  <Words>24203</Words>
  <Characters>137958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22</cp:revision>
  <dcterms:created xsi:type="dcterms:W3CDTF">2024-09-17T06:30:00Z</dcterms:created>
  <dcterms:modified xsi:type="dcterms:W3CDTF">2024-10-21T12:30:00Z</dcterms:modified>
</cp:coreProperties>
</file>